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4579B" w14:textId="77777777" w:rsidR="00855232" w:rsidRPr="00CF0D42" w:rsidRDefault="00855232" w:rsidP="00855232">
      <w:pPr>
        <w:shd w:val="clear" w:color="auto" w:fill="FFFFFF"/>
        <w:spacing w:line="235" w:lineRule="atLeast"/>
        <w:rPr>
          <w:rFonts w:ascii="Bookman Old Style" w:hAnsi="Bookman Old Style" w:cs="Calibri"/>
          <w:b/>
          <w:bCs/>
          <w:color w:val="222222"/>
        </w:rPr>
      </w:pPr>
      <w:r w:rsidRPr="00CF0D42">
        <w:rPr>
          <w:rFonts w:ascii="Bookman Old Style" w:hAnsi="Bookman Old Style" w:cs="Calibri"/>
          <w:b/>
          <w:bCs/>
          <w:color w:val="222222"/>
        </w:rPr>
        <w:t>CONVERSAS COM HOMENS E MULHERES NOTÁVEIS</w:t>
      </w:r>
    </w:p>
    <w:p w14:paraId="3F41A9AE" w14:textId="77777777" w:rsidR="00855232" w:rsidRPr="004739B3" w:rsidRDefault="00855232" w:rsidP="00855232">
      <w:pPr>
        <w:shd w:val="clear" w:color="auto" w:fill="FFFFFF"/>
        <w:spacing w:line="235" w:lineRule="atLeast"/>
        <w:rPr>
          <w:rFonts w:ascii="Bookman Old Style" w:hAnsi="Bookman Old Style" w:cs="Calibri"/>
          <w:color w:val="222222"/>
        </w:rPr>
      </w:pPr>
      <w:r w:rsidRPr="004739B3">
        <w:rPr>
          <w:rFonts w:ascii="Bookman Old Style" w:hAnsi="Bookman Old Style" w:cs="Calibri"/>
          <w:color w:val="222222"/>
        </w:rPr>
        <w:t>Partic</w:t>
      </w:r>
      <w:r>
        <w:rPr>
          <w:rFonts w:ascii="Bookman Old Style" w:hAnsi="Bookman Old Style" w:cs="Calibri"/>
          <w:color w:val="222222"/>
        </w:rPr>
        <w:t>i</w:t>
      </w:r>
      <w:r w:rsidRPr="004739B3">
        <w:rPr>
          <w:rFonts w:ascii="Bookman Old Style" w:hAnsi="Bookman Old Style" w:cs="Calibri"/>
          <w:color w:val="222222"/>
        </w:rPr>
        <w:t xml:space="preserve">pantes (siglas): </w:t>
      </w:r>
      <w:r w:rsidRPr="002E68ED">
        <w:rPr>
          <w:rFonts w:ascii="Bookman Old Style" w:hAnsi="Bookman Old Style" w:cs="Calibri"/>
          <w:b/>
          <w:bCs/>
          <w:color w:val="222222"/>
        </w:rPr>
        <w:t>FG</w:t>
      </w:r>
      <w:r>
        <w:rPr>
          <w:rFonts w:ascii="Bookman Old Style" w:hAnsi="Bookman Old Style" w:cs="Calibri"/>
          <w:color w:val="222222"/>
        </w:rPr>
        <w:t>: Eu</w:t>
      </w:r>
      <w:r w:rsidRPr="004739B3">
        <w:rPr>
          <w:rFonts w:ascii="Bookman Old Style" w:hAnsi="Bookman Old Style" w:cs="Calibri"/>
          <w:color w:val="222222"/>
        </w:rPr>
        <w:t xml:space="preserve"> (m</w:t>
      </w:r>
      <w:r>
        <w:rPr>
          <w:rFonts w:ascii="Bookman Old Style" w:hAnsi="Bookman Old Style" w:cs="Calibri"/>
          <w:color w:val="222222"/>
        </w:rPr>
        <w:t>ediador</w:t>
      </w:r>
      <w:r w:rsidRPr="004739B3">
        <w:rPr>
          <w:rFonts w:ascii="Bookman Old Style" w:hAnsi="Bookman Old Style" w:cs="Calibri"/>
          <w:color w:val="222222"/>
        </w:rPr>
        <w:t xml:space="preserve">); </w:t>
      </w:r>
      <w:r w:rsidRPr="002E68ED">
        <w:rPr>
          <w:rFonts w:ascii="Bookman Old Style" w:hAnsi="Bookman Old Style" w:cs="Calibri"/>
          <w:b/>
          <w:bCs/>
          <w:color w:val="222222"/>
        </w:rPr>
        <w:t>PF</w:t>
      </w:r>
      <w:r w:rsidRPr="004739B3">
        <w:rPr>
          <w:rFonts w:ascii="Bookman Old Style" w:hAnsi="Bookman Old Style" w:cs="Calibri"/>
          <w:color w:val="222222"/>
        </w:rPr>
        <w:t xml:space="preserve">: Paulo Freire; </w:t>
      </w:r>
      <w:r w:rsidRPr="002E68ED">
        <w:rPr>
          <w:rFonts w:ascii="Bookman Old Style" w:hAnsi="Bookman Old Style" w:cs="Calibri"/>
          <w:b/>
          <w:bCs/>
          <w:color w:val="222222"/>
        </w:rPr>
        <w:t>HA</w:t>
      </w:r>
      <w:r w:rsidRPr="004739B3">
        <w:rPr>
          <w:rFonts w:ascii="Bookman Old Style" w:hAnsi="Bookman Old Style" w:cs="Calibri"/>
          <w:color w:val="222222"/>
        </w:rPr>
        <w:t xml:space="preserve">: Hannah Arendt; </w:t>
      </w:r>
      <w:r w:rsidRPr="002E68ED">
        <w:rPr>
          <w:rFonts w:ascii="Bookman Old Style" w:hAnsi="Bookman Old Style" w:cs="Calibri"/>
          <w:b/>
          <w:bCs/>
          <w:color w:val="222222"/>
        </w:rPr>
        <w:t>ZB</w:t>
      </w:r>
      <w:r w:rsidRPr="004739B3">
        <w:rPr>
          <w:rFonts w:ascii="Bookman Old Style" w:hAnsi="Bookman Old Style" w:cs="Calibri"/>
          <w:color w:val="222222"/>
        </w:rPr>
        <w:t xml:space="preserve">: Zygmunt Bauman; </w:t>
      </w:r>
      <w:r w:rsidRPr="002E68ED">
        <w:rPr>
          <w:rFonts w:ascii="Bookman Old Style" w:hAnsi="Bookman Old Style" w:cs="Calibri"/>
          <w:b/>
          <w:bCs/>
          <w:color w:val="222222"/>
        </w:rPr>
        <w:t>JH</w:t>
      </w:r>
      <w:r w:rsidRPr="004739B3">
        <w:rPr>
          <w:rFonts w:ascii="Bookman Old Style" w:hAnsi="Bookman Old Style" w:cs="Calibri"/>
          <w:color w:val="222222"/>
        </w:rPr>
        <w:t xml:space="preserve">: Jurgen Habermas; </w:t>
      </w:r>
      <w:r w:rsidRPr="002E68ED">
        <w:rPr>
          <w:rFonts w:ascii="Bookman Old Style" w:hAnsi="Bookman Old Style" w:cs="Calibri"/>
          <w:b/>
          <w:bCs/>
          <w:color w:val="222222"/>
        </w:rPr>
        <w:t>CJ</w:t>
      </w:r>
      <w:r w:rsidRPr="004739B3">
        <w:rPr>
          <w:rFonts w:ascii="Bookman Old Style" w:hAnsi="Bookman Old Style" w:cs="Calibri"/>
          <w:color w:val="222222"/>
        </w:rPr>
        <w:t>: Carl Jung</w:t>
      </w:r>
      <w:r>
        <w:rPr>
          <w:rFonts w:ascii="Bookman Old Style" w:hAnsi="Bookman Old Style" w:cs="Calibri"/>
          <w:color w:val="222222"/>
        </w:rPr>
        <w:t>.</w:t>
      </w:r>
    </w:p>
    <w:p w14:paraId="55173FEB" w14:textId="77777777" w:rsidR="00855232" w:rsidRPr="004739B3" w:rsidRDefault="00855232" w:rsidP="00855232">
      <w:pPr>
        <w:spacing w:before="100" w:beforeAutospacing="1" w:after="100" w:afterAutospacing="1" w:line="240" w:lineRule="auto"/>
        <w:rPr>
          <w:rFonts w:ascii="Bookman Old Style" w:eastAsia="Times New Roman" w:hAnsi="Bookman Old Style" w:cs="Times New Roman"/>
          <w:lang w:eastAsia="pt-BR"/>
        </w:rPr>
      </w:pPr>
      <w:r w:rsidRPr="00691ACA">
        <w:rPr>
          <w:rFonts w:ascii="Bookman Old Style" w:eastAsia="Times New Roman" w:hAnsi="Bookman Old Style" w:cs="Times New Roman"/>
          <w:b/>
          <w:bCs/>
          <w:lang w:eastAsia="pt-BR"/>
        </w:rPr>
        <w:t>ZB.</w:t>
      </w:r>
      <w:r w:rsidRPr="004739B3">
        <w:rPr>
          <w:rFonts w:ascii="Bookman Old Style" w:eastAsia="Times New Roman" w:hAnsi="Bookman Old Style" w:cs="Times New Roman"/>
          <w:lang w:eastAsia="pt-BR"/>
        </w:rPr>
        <w:t xml:space="preserve"> De minha parte, lembro o daquilo que tenho denominado de </w:t>
      </w:r>
      <w:r w:rsidRPr="004739B3">
        <w:rPr>
          <w:rFonts w:ascii="Bookman Old Style" w:eastAsia="Times New Roman" w:hAnsi="Bookman Old Style" w:cs="Times New Roman"/>
          <w:i/>
          <w:iCs/>
          <w:lang w:eastAsia="pt-BR"/>
        </w:rPr>
        <w:t>modernidade líquida</w:t>
      </w:r>
      <w:r w:rsidRPr="004739B3">
        <w:rPr>
          <w:rFonts w:ascii="Bookman Old Style" w:eastAsia="Times New Roman" w:hAnsi="Bookman Old Style" w:cs="Times New Roman"/>
          <w:lang w:eastAsia="pt-BR"/>
        </w:rPr>
        <w:t>. Ela substituiu a rigidez e a solidificação nas relações sociais, vigentes até a década de 60, com base na ciência e em certos modos de pensamento que buscavam uma verdade indelével, dentro de um contexto de relações sociais e familiares rígidas, duradouras, além de fundadas na tradição, com pelo menos um notável aspecto positivo: a confiança nas instituições e na solidez das relações humanas.</w:t>
      </w:r>
    </w:p>
    <w:p w14:paraId="77FBEDB0" w14:textId="77777777" w:rsidR="00855232" w:rsidRPr="004739B3" w:rsidRDefault="00855232" w:rsidP="00855232">
      <w:pPr>
        <w:shd w:val="clear" w:color="auto" w:fill="FFFFFF"/>
        <w:spacing w:before="100" w:beforeAutospacing="1" w:after="100" w:afterAutospacing="1" w:line="240" w:lineRule="auto"/>
        <w:rPr>
          <w:rFonts w:ascii="Bookman Old Style" w:eastAsia="Times New Roman" w:hAnsi="Bookman Old Style" w:cs="Arial"/>
          <w:color w:val="202122"/>
          <w:lang w:eastAsia="pt-BR"/>
        </w:rPr>
      </w:pPr>
      <w:r w:rsidRPr="00691ACA">
        <w:rPr>
          <w:rFonts w:ascii="Bookman Old Style" w:eastAsia="Times New Roman" w:hAnsi="Bookman Old Style" w:cs="Arial"/>
          <w:b/>
          <w:bCs/>
          <w:color w:val="202122"/>
          <w:lang w:eastAsia="pt-BR"/>
        </w:rPr>
        <w:t>PF.</w:t>
      </w:r>
      <w:r w:rsidRPr="004739B3">
        <w:rPr>
          <w:rFonts w:ascii="Bookman Old Style" w:eastAsia="Times New Roman" w:hAnsi="Bookman Old Style" w:cs="Arial"/>
          <w:color w:val="202122"/>
          <w:lang w:eastAsia="pt-BR"/>
        </w:rPr>
        <w:t xml:space="preserve"> Eu lembraria, em primeiro lugar, da atuação das elites dominadoras, que desde sempre falseiam o mundo para melhor dominá-lo. Para sermos justos deveríamos pugnar pelo desvelamento, não pelo falseamento, deste mesmo mundo. Só isso poderá facultar o surgimento de uma práxis verdadeira, que terá a adesão das massas populares dentro de uma relação de confiança em que existam dedicação, veracidade na defesa da libertação dos homens e mulheres.</w:t>
      </w:r>
    </w:p>
    <w:p w14:paraId="16DA788B" w14:textId="77777777" w:rsidR="00855232" w:rsidRDefault="00855232" w:rsidP="00855232">
      <w:pPr>
        <w:spacing w:before="100" w:beforeAutospacing="1" w:after="100" w:afterAutospacing="1" w:line="240" w:lineRule="auto"/>
        <w:rPr>
          <w:rFonts w:ascii="Bookman Old Style" w:eastAsia="Times New Roman" w:hAnsi="Bookman Old Style" w:cs="Times New Roman"/>
          <w:lang w:eastAsia="pt-BR"/>
        </w:rPr>
      </w:pPr>
      <w:r w:rsidRPr="00691ACA">
        <w:rPr>
          <w:rFonts w:ascii="Bookman Old Style" w:eastAsia="Times New Roman" w:hAnsi="Bookman Old Style" w:cs="Times New Roman"/>
          <w:b/>
          <w:bCs/>
          <w:lang w:eastAsia="pt-BR"/>
        </w:rPr>
        <w:t>ZB.</w:t>
      </w:r>
      <w:r>
        <w:rPr>
          <w:rFonts w:ascii="Bookman Old Style" w:eastAsia="Times New Roman" w:hAnsi="Bookman Old Style" w:cs="Times New Roman"/>
          <w:lang w:eastAsia="pt-BR"/>
        </w:rPr>
        <w:t xml:space="preserve"> </w:t>
      </w:r>
      <w:r w:rsidRPr="004739B3">
        <w:rPr>
          <w:rFonts w:ascii="Bookman Old Style" w:eastAsia="Times New Roman" w:hAnsi="Bookman Old Style" w:cs="Times New Roman"/>
          <w:lang w:eastAsia="pt-BR"/>
        </w:rPr>
        <w:t xml:space="preserve">Falando </w:t>
      </w:r>
      <w:r>
        <w:rPr>
          <w:rFonts w:ascii="Bookman Old Style" w:eastAsia="Times New Roman" w:hAnsi="Bookman Old Style" w:cs="Times New Roman"/>
          <w:lang w:eastAsia="pt-BR"/>
        </w:rPr>
        <w:t xml:space="preserve">um pouco mais </w:t>
      </w:r>
      <w:r w:rsidRPr="004739B3">
        <w:rPr>
          <w:rFonts w:ascii="Bookman Old Style" w:eastAsia="Times New Roman" w:hAnsi="Bookman Old Style" w:cs="Times New Roman"/>
          <w:lang w:eastAsia="pt-BR"/>
        </w:rPr>
        <w:t xml:space="preserve">de tais “tempos líquidos”, já havia sinais deles desde os primórdios do capitalismo industrial, no qual as relações econômicas sobrepujaram as relações sociais e humanas. E foi justamente isso que acabou abrindo espaço para que se fragilizassem os laços entre as pessoas e entre estas e as instituições. Aí entram em cena a lógica do consumo, no lugar de uma lógica moral, transformando fortemente a essência humana; a fragilização das instituições tradicionais, com a transformação do </w:t>
      </w:r>
      <w:r w:rsidRPr="004739B3">
        <w:rPr>
          <w:rFonts w:ascii="Bookman Old Style" w:eastAsia="Times New Roman" w:hAnsi="Bookman Old Style" w:cs="Times New Roman"/>
          <w:i/>
          <w:iCs/>
          <w:lang w:eastAsia="pt-BR"/>
        </w:rPr>
        <w:t>emprego</w:t>
      </w:r>
      <w:r w:rsidRPr="004739B3">
        <w:rPr>
          <w:rFonts w:ascii="Bookman Old Style" w:eastAsia="Times New Roman" w:hAnsi="Bookman Old Style" w:cs="Times New Roman"/>
          <w:lang w:eastAsia="pt-BR"/>
        </w:rPr>
        <w:t xml:space="preserve"> em empreendimento individual, ou seja, os empreendedores de si mesmos; o advento de </w:t>
      </w:r>
      <w:r w:rsidRPr="004739B3">
        <w:rPr>
          <w:rFonts w:ascii="Bookman Old Style" w:eastAsia="Times New Roman" w:hAnsi="Bookman Old Style" w:cs="Times New Roman"/>
          <w:i/>
          <w:iCs/>
          <w:lang w:eastAsia="pt-BR"/>
        </w:rPr>
        <w:t>instituições líquidas</w:t>
      </w:r>
      <w:r w:rsidRPr="004739B3">
        <w:rPr>
          <w:rFonts w:ascii="Bookman Old Style" w:eastAsia="Times New Roman" w:hAnsi="Bookman Old Style" w:cs="Times New Roman"/>
          <w:lang w:eastAsia="pt-BR"/>
        </w:rPr>
        <w:t>, nas quais cada pessoa praticamente equivale a uma instituição). Aí, a exploração capitalista passa a ser percebida como relação natural em que os tais empreendedores de si mesmo vendem sua força de trabalho a outro empreendedor, que deles se diferenciam por possuírem capital. Neste mundo, são fortes a agilidade e a aceleração dos processos sociais, afetando moda, pensamento de época, ciência, técnica, educação, saúde, relações humanas em geral – tudo submetido a uma lógica capitalista.</w:t>
      </w:r>
    </w:p>
    <w:p w14:paraId="564F2CDC" w14:textId="77777777" w:rsidR="00855232" w:rsidRPr="00783214" w:rsidRDefault="00855232" w:rsidP="00855232">
      <w:pPr>
        <w:shd w:val="clear" w:color="auto" w:fill="FFFFFF" w:themeFill="background1"/>
        <w:spacing w:before="100" w:beforeAutospacing="1" w:after="100" w:afterAutospacing="1" w:line="240" w:lineRule="auto"/>
        <w:textAlignment w:val="baseline"/>
        <w:rPr>
          <w:rFonts w:ascii="Bookman Old Style" w:eastAsia="Times New Roman" w:hAnsi="Bookman Old Style" w:cstheme="majorHAnsi"/>
          <w:color w:val="000000"/>
          <w:lang w:eastAsia="pt-BR"/>
        </w:rPr>
      </w:pPr>
      <w:r w:rsidRPr="00783214">
        <w:rPr>
          <w:rFonts w:ascii="Bookman Old Style" w:eastAsia="Times New Roman" w:hAnsi="Bookman Old Style" w:cstheme="majorHAnsi"/>
          <w:b/>
          <w:bCs/>
          <w:color w:val="000000"/>
          <w:lang w:eastAsia="pt-BR"/>
        </w:rPr>
        <w:t>HA.</w:t>
      </w:r>
      <w:r w:rsidRPr="00783214">
        <w:rPr>
          <w:rFonts w:ascii="Bookman Old Style" w:eastAsia="Times New Roman" w:hAnsi="Bookman Old Style" w:cstheme="majorHAnsi"/>
          <w:color w:val="000000"/>
          <w:lang w:eastAsia="pt-BR"/>
        </w:rPr>
        <w:t xml:space="preserve"> A</w:t>
      </w:r>
      <w:r>
        <w:rPr>
          <w:rFonts w:ascii="Bookman Old Style" w:eastAsia="Times New Roman" w:hAnsi="Bookman Old Style" w:cstheme="majorHAnsi"/>
          <w:color w:val="000000"/>
          <w:lang w:eastAsia="pt-BR"/>
        </w:rPr>
        <w:t xml:space="preserve">cho que um resumo para estes tempos insólitos pode ser dado pelo meu conceito de </w:t>
      </w:r>
      <w:r w:rsidRPr="00783214">
        <w:rPr>
          <w:rFonts w:ascii="Bookman Old Style" w:eastAsia="Times New Roman" w:hAnsi="Bookman Old Style" w:cstheme="majorHAnsi"/>
          <w:color w:val="000000"/>
          <w:lang w:eastAsia="pt-BR"/>
        </w:rPr>
        <w:t>“banalidade do mal”</w:t>
      </w:r>
      <w:r>
        <w:rPr>
          <w:rFonts w:ascii="Bookman Old Style" w:eastAsia="Times New Roman" w:hAnsi="Bookman Old Style" w:cstheme="majorHAnsi"/>
          <w:color w:val="000000"/>
          <w:lang w:eastAsia="pt-BR"/>
        </w:rPr>
        <w:t xml:space="preserve">, vigente </w:t>
      </w:r>
      <w:r w:rsidRPr="00783214">
        <w:rPr>
          <w:rFonts w:ascii="Bookman Old Style" w:eastAsia="Times New Roman" w:hAnsi="Bookman Old Style" w:cstheme="majorHAnsi"/>
          <w:color w:val="000000"/>
          <w:lang w:eastAsia="pt-BR"/>
        </w:rPr>
        <w:t xml:space="preserve">em cenários de massificação política da sociedade, </w:t>
      </w:r>
      <w:r>
        <w:rPr>
          <w:rFonts w:ascii="Bookman Old Style" w:eastAsia="Times New Roman" w:hAnsi="Bookman Old Style" w:cstheme="majorHAnsi"/>
          <w:color w:val="000000"/>
          <w:lang w:eastAsia="pt-BR"/>
        </w:rPr>
        <w:t xml:space="preserve">nos quais </w:t>
      </w:r>
      <w:r w:rsidRPr="00783214">
        <w:rPr>
          <w:rFonts w:ascii="Bookman Old Style" w:eastAsia="Times New Roman" w:hAnsi="Bookman Old Style" w:cstheme="majorHAnsi"/>
          <w:color w:val="000000"/>
          <w:lang w:eastAsia="pt-BR"/>
        </w:rPr>
        <w:t>acaba</w:t>
      </w:r>
      <w:r>
        <w:rPr>
          <w:rFonts w:ascii="Bookman Old Style" w:eastAsia="Times New Roman" w:hAnsi="Bookman Old Style" w:cstheme="majorHAnsi"/>
          <w:color w:val="000000"/>
          <w:lang w:eastAsia="pt-BR"/>
        </w:rPr>
        <w:t>m</w:t>
      </w:r>
      <w:r w:rsidRPr="00783214">
        <w:rPr>
          <w:rFonts w:ascii="Bookman Old Style" w:eastAsia="Times New Roman" w:hAnsi="Bookman Old Style" w:cstheme="majorHAnsi"/>
          <w:color w:val="000000"/>
          <w:lang w:eastAsia="pt-BR"/>
        </w:rPr>
        <w:t xml:space="preserve"> sendo gerad</w:t>
      </w:r>
      <w:r>
        <w:rPr>
          <w:rFonts w:ascii="Bookman Old Style" w:eastAsia="Times New Roman" w:hAnsi="Bookman Old Style" w:cstheme="majorHAnsi"/>
          <w:color w:val="000000"/>
          <w:lang w:eastAsia="pt-BR"/>
        </w:rPr>
        <w:t>os</w:t>
      </w:r>
      <w:r w:rsidRPr="00783214">
        <w:rPr>
          <w:rFonts w:ascii="Bookman Old Style" w:eastAsia="Times New Roman" w:hAnsi="Bookman Old Style" w:cstheme="majorHAnsi"/>
          <w:color w:val="000000"/>
          <w:lang w:eastAsia="pt-BR"/>
        </w:rPr>
        <w:t xml:space="preserve"> </w:t>
      </w:r>
      <w:r>
        <w:rPr>
          <w:rFonts w:ascii="Bookman Old Style" w:eastAsia="Times New Roman" w:hAnsi="Bookman Old Style" w:cstheme="majorHAnsi"/>
          <w:color w:val="000000"/>
          <w:lang w:eastAsia="pt-BR"/>
        </w:rPr>
        <w:t>a</w:t>
      </w:r>
      <w:r w:rsidRPr="00783214">
        <w:rPr>
          <w:rFonts w:ascii="Bookman Old Style" w:eastAsia="Times New Roman" w:hAnsi="Bookman Old Style" w:cstheme="majorHAnsi"/>
          <w:color w:val="000000"/>
          <w:lang w:eastAsia="pt-BR"/>
        </w:rPr>
        <w:t>gente</w:t>
      </w:r>
      <w:r>
        <w:rPr>
          <w:rFonts w:ascii="Bookman Old Style" w:eastAsia="Times New Roman" w:hAnsi="Bookman Old Style" w:cstheme="majorHAnsi"/>
          <w:color w:val="000000"/>
          <w:lang w:eastAsia="pt-BR"/>
        </w:rPr>
        <w:t>s</w:t>
      </w:r>
      <w:r w:rsidRPr="00783214">
        <w:rPr>
          <w:rFonts w:ascii="Bookman Old Style" w:eastAsia="Times New Roman" w:hAnsi="Bookman Old Style" w:cstheme="majorHAnsi"/>
          <w:color w:val="000000"/>
          <w:lang w:eastAsia="pt-BR"/>
        </w:rPr>
        <w:t xml:space="preserve"> incapaz</w:t>
      </w:r>
      <w:r>
        <w:rPr>
          <w:rFonts w:ascii="Bookman Old Style" w:eastAsia="Times New Roman" w:hAnsi="Bookman Old Style" w:cstheme="majorHAnsi"/>
          <w:color w:val="000000"/>
          <w:lang w:eastAsia="pt-BR"/>
        </w:rPr>
        <w:t>es</w:t>
      </w:r>
      <w:r w:rsidRPr="00783214">
        <w:rPr>
          <w:rFonts w:ascii="Bookman Old Style" w:eastAsia="Times New Roman" w:hAnsi="Bookman Old Style" w:cstheme="majorHAnsi"/>
          <w:color w:val="000000"/>
          <w:lang w:eastAsia="pt-BR"/>
        </w:rPr>
        <w:t xml:space="preserve"> de levar à frente julgamentos de fundo moral, razão pela qual essa turma aceita, defende, divulga e mesmo cumpre desígnios de lideranças, sem absolutamente questioná-las. A</w:t>
      </w:r>
      <w:r>
        <w:rPr>
          <w:rFonts w:ascii="Bookman Old Style" w:eastAsia="Times New Roman" w:hAnsi="Bookman Old Style" w:cstheme="majorHAnsi"/>
          <w:color w:val="000000"/>
          <w:lang w:eastAsia="pt-BR"/>
        </w:rPr>
        <w:t>quela</w:t>
      </w:r>
      <w:r w:rsidRPr="00783214">
        <w:rPr>
          <w:rFonts w:ascii="Bookman Old Style" w:eastAsia="Times New Roman" w:hAnsi="Bookman Old Style" w:cstheme="majorHAnsi"/>
          <w:color w:val="000000"/>
          <w:lang w:eastAsia="pt-BR"/>
        </w:rPr>
        <w:t xml:space="preserve">s multidões aglomeradas e sem máscaras protetoras, gritando slogans contra as instituições democráticas, tendo muitas vezes o próprio Presidente da República como patrocinador e aglutinador, </w:t>
      </w:r>
      <w:r>
        <w:rPr>
          <w:rFonts w:ascii="Bookman Old Style" w:eastAsia="Times New Roman" w:hAnsi="Bookman Old Style" w:cstheme="majorHAnsi"/>
          <w:color w:val="000000"/>
          <w:lang w:eastAsia="pt-BR"/>
        </w:rPr>
        <w:t xml:space="preserve">não </w:t>
      </w:r>
      <w:r w:rsidRPr="00783214">
        <w:rPr>
          <w:rFonts w:ascii="Bookman Old Style" w:eastAsia="Times New Roman" w:hAnsi="Bookman Old Style" w:cstheme="majorHAnsi"/>
          <w:color w:val="000000"/>
          <w:lang w:eastAsia="pt-BR"/>
        </w:rPr>
        <w:t>representa</w:t>
      </w:r>
      <w:r>
        <w:rPr>
          <w:rFonts w:ascii="Bookman Old Style" w:eastAsia="Times New Roman" w:hAnsi="Bookman Old Style" w:cstheme="majorHAnsi"/>
          <w:color w:val="000000"/>
          <w:lang w:eastAsia="pt-BR"/>
        </w:rPr>
        <w:t>ria</w:t>
      </w:r>
      <w:r w:rsidRPr="00783214">
        <w:rPr>
          <w:rFonts w:ascii="Bookman Old Style" w:eastAsia="Times New Roman" w:hAnsi="Bookman Old Style" w:cstheme="majorHAnsi"/>
          <w:color w:val="000000"/>
          <w:lang w:eastAsia="pt-BR"/>
        </w:rPr>
        <w:t xml:space="preserve">m </w:t>
      </w:r>
      <w:r>
        <w:rPr>
          <w:rFonts w:ascii="Bookman Old Style" w:eastAsia="Times New Roman" w:hAnsi="Bookman Old Style" w:cstheme="majorHAnsi"/>
          <w:color w:val="000000"/>
          <w:lang w:eastAsia="pt-BR"/>
        </w:rPr>
        <w:t xml:space="preserve">muito </w:t>
      </w:r>
      <w:r w:rsidRPr="00783214">
        <w:rPr>
          <w:rFonts w:ascii="Bookman Old Style" w:eastAsia="Times New Roman" w:hAnsi="Bookman Old Style" w:cstheme="majorHAnsi"/>
          <w:color w:val="000000"/>
          <w:lang w:eastAsia="pt-BR"/>
        </w:rPr>
        <w:t>bem um exemplo disso no Brasil de hoje</w:t>
      </w:r>
      <w:r>
        <w:rPr>
          <w:rFonts w:ascii="Bookman Old Style" w:eastAsia="Times New Roman" w:hAnsi="Bookman Old Style" w:cstheme="majorHAnsi"/>
          <w:color w:val="000000"/>
          <w:lang w:eastAsia="pt-BR"/>
        </w:rPr>
        <w:t>?</w:t>
      </w:r>
      <w:r w:rsidRPr="00783214">
        <w:rPr>
          <w:rFonts w:ascii="Bookman Old Style" w:eastAsia="Times New Roman" w:hAnsi="Bookman Old Style" w:cstheme="majorHAnsi"/>
          <w:color w:val="000000"/>
          <w:lang w:eastAsia="pt-BR"/>
        </w:rPr>
        <w:t xml:space="preserve"> </w:t>
      </w:r>
    </w:p>
    <w:p w14:paraId="3678CEE3" w14:textId="77777777" w:rsidR="00855232" w:rsidRPr="004739B3" w:rsidRDefault="00855232" w:rsidP="00855232">
      <w:pPr>
        <w:spacing w:before="100" w:beforeAutospacing="1" w:after="100" w:afterAutospacing="1" w:line="240" w:lineRule="auto"/>
        <w:rPr>
          <w:rFonts w:ascii="Bookman Old Style" w:eastAsia="Times New Roman" w:hAnsi="Bookman Old Style" w:cs="Times New Roman"/>
          <w:lang w:eastAsia="pt-BR"/>
        </w:rPr>
      </w:pPr>
      <w:r w:rsidRPr="00691ACA">
        <w:rPr>
          <w:rFonts w:ascii="Bookman Old Style" w:eastAsia="Times New Roman" w:hAnsi="Bookman Old Style" w:cs="Times New Roman"/>
          <w:b/>
          <w:bCs/>
          <w:lang w:eastAsia="pt-BR"/>
        </w:rPr>
        <w:t>ZB.</w:t>
      </w:r>
      <w:r>
        <w:rPr>
          <w:rFonts w:ascii="Bookman Old Style" w:eastAsia="Times New Roman" w:hAnsi="Bookman Old Style" w:cs="Times New Roman"/>
          <w:lang w:eastAsia="pt-BR"/>
        </w:rPr>
        <w:t xml:space="preserve"> Mas é preciso ir além, permitam-me. Cito </w:t>
      </w:r>
      <w:r w:rsidRPr="004739B3">
        <w:rPr>
          <w:rFonts w:ascii="Bookman Old Style" w:eastAsia="Times New Roman" w:hAnsi="Bookman Old Style" w:cs="Times New Roman"/>
          <w:lang w:eastAsia="pt-BR"/>
        </w:rPr>
        <w:t>Gramsci: “se o velho morre e o novo não nasce, neste interregno ocorrem os fenômenos mórbidos mais diversos”</w:t>
      </w:r>
      <w:r>
        <w:rPr>
          <w:rFonts w:ascii="Bookman Old Style" w:eastAsia="Times New Roman" w:hAnsi="Bookman Old Style" w:cs="Times New Roman"/>
          <w:lang w:eastAsia="pt-BR"/>
        </w:rPr>
        <w:t xml:space="preserve">. Ou seja, </w:t>
      </w:r>
      <w:r w:rsidRPr="00691ACA">
        <w:rPr>
          <w:rFonts w:ascii="Bookman Old Style" w:eastAsia="Times New Roman" w:hAnsi="Bookman Old Style" w:cs="Times New Roman"/>
          <w:lang w:eastAsia="pt-BR"/>
        </w:rPr>
        <w:t>os velhos instrumentos não funcionam mais; mas os novos ainda não existem. Direita e esquerda eram conceitos plenos de significado há poucas décadas, mas são muito menos na complexidade policêntrica do presente.</w:t>
      </w:r>
      <w:r>
        <w:rPr>
          <w:rFonts w:ascii="Bookman Old Style" w:eastAsia="Times New Roman" w:hAnsi="Bookman Old Style" w:cs="Times New Roman"/>
          <w:lang w:eastAsia="pt-BR"/>
        </w:rPr>
        <w:t xml:space="preserve"> E sobre tal modalidade de </w:t>
      </w:r>
      <w:r w:rsidRPr="004739B3">
        <w:rPr>
          <w:rFonts w:ascii="Bookman Old Style" w:eastAsia="Times New Roman" w:hAnsi="Bookman Old Style" w:cs="Times New Roman"/>
          <w:lang w:eastAsia="pt-BR"/>
        </w:rPr>
        <w:t>complexidade: </w:t>
      </w:r>
      <w:r>
        <w:rPr>
          <w:rFonts w:ascii="Bookman Old Style" w:eastAsia="Times New Roman" w:hAnsi="Bookman Old Style" w:cs="Times New Roman"/>
          <w:lang w:eastAsia="pt-BR"/>
        </w:rPr>
        <w:t>d</w:t>
      </w:r>
      <w:r w:rsidRPr="004739B3">
        <w:rPr>
          <w:rFonts w:ascii="Bookman Old Style" w:eastAsia="Times New Roman" w:hAnsi="Bookman Old Style" w:cs="Times New Roman"/>
          <w:lang w:eastAsia="pt-BR"/>
        </w:rPr>
        <w:t xml:space="preserve">epois da queda do Muro de Berlim, alguns pensadores levantaram a hipótese do fim da História, do fim </w:t>
      </w:r>
      <w:r w:rsidRPr="004739B3">
        <w:rPr>
          <w:rFonts w:ascii="Bookman Old Style" w:eastAsia="Times New Roman" w:hAnsi="Bookman Old Style" w:cs="Times New Roman"/>
          <w:lang w:eastAsia="pt-BR"/>
        </w:rPr>
        <w:lastRenderedPageBreak/>
        <w:t>dos conflitos políticos, no interior de um sistema liberal-capitalista pacífico e definitivo. Erraram. O planeta é muito mais dividido e conflituoso que antes [...] Este policentrismo complexo está também na política, onde entrelaçam-se instâncias desconectadas entre si e difíceis de classificar com “de direita” ou “de esquerda”. Antes, o confronto era entre conservadores e progressistas, entre quem queria uma sociedade baseada no lucro e quem a queria assentada na cooperação. Hoje, os conflitos são até maiores, mas menos simples e menos puros.</w:t>
      </w:r>
    </w:p>
    <w:p w14:paraId="53A5A192" w14:textId="77777777" w:rsidR="00855232" w:rsidRPr="007569A5" w:rsidRDefault="00855232" w:rsidP="00855232">
      <w:pPr>
        <w:spacing w:before="100" w:beforeAutospacing="1" w:after="100" w:afterAutospacing="1" w:line="240" w:lineRule="auto"/>
        <w:outlineLvl w:val="1"/>
        <w:rPr>
          <w:rFonts w:ascii="Bookman Old Style" w:eastAsia="Times New Roman" w:hAnsi="Bookman Old Style" w:cs="Times New Roman"/>
          <w:b/>
          <w:bCs/>
          <w:color w:val="FF0000"/>
          <w:lang w:eastAsia="pt-BR"/>
        </w:rPr>
      </w:pPr>
      <w:r>
        <w:rPr>
          <w:rFonts w:ascii="Bookman Old Style" w:eastAsia="Times New Roman" w:hAnsi="Bookman Old Style" w:cs="Times New Roman"/>
          <w:b/>
          <w:bCs/>
          <w:color w:val="FF0000"/>
          <w:lang w:eastAsia="pt-BR"/>
        </w:rPr>
        <w:t>FG</w:t>
      </w:r>
      <w:r w:rsidRPr="007569A5">
        <w:rPr>
          <w:rFonts w:ascii="Bookman Old Style" w:eastAsia="Times New Roman" w:hAnsi="Bookman Old Style" w:cs="Times New Roman"/>
          <w:b/>
          <w:bCs/>
          <w:color w:val="FF0000"/>
          <w:lang w:eastAsia="pt-BR"/>
        </w:rPr>
        <w:t>. E como ficam as relações humanas em tal universo dominado pelo consumo e pelo capital?</w:t>
      </w:r>
    </w:p>
    <w:p w14:paraId="14344658" w14:textId="77777777" w:rsidR="00855232" w:rsidRPr="004739B3" w:rsidRDefault="00855232" w:rsidP="00855232">
      <w:pPr>
        <w:spacing w:before="100" w:beforeAutospacing="1" w:after="100" w:afterAutospacing="1" w:line="240" w:lineRule="auto"/>
        <w:outlineLvl w:val="1"/>
        <w:rPr>
          <w:rFonts w:ascii="Bookman Old Style" w:eastAsia="Times New Roman" w:hAnsi="Bookman Old Style" w:cs="Times New Roman"/>
          <w:lang w:eastAsia="pt-BR"/>
        </w:rPr>
      </w:pPr>
      <w:r w:rsidRPr="00D06CA1">
        <w:rPr>
          <w:rFonts w:ascii="Bookman Old Style" w:eastAsia="Times New Roman" w:hAnsi="Bookman Old Style" w:cs="Times New Roman"/>
          <w:b/>
          <w:bCs/>
          <w:lang w:eastAsia="pt-BR"/>
        </w:rPr>
        <w:t>ZB.</w:t>
      </w:r>
      <w:r>
        <w:rPr>
          <w:rFonts w:ascii="Bookman Old Style" w:eastAsia="Times New Roman" w:hAnsi="Bookman Old Style" w:cs="Times New Roman"/>
          <w:lang w:eastAsia="pt-BR"/>
        </w:rPr>
        <w:t xml:space="preserve"> Agora o que temos agora virou apenas </w:t>
      </w:r>
      <w:r w:rsidRPr="004739B3">
        <w:rPr>
          <w:rFonts w:ascii="Bookman Old Style" w:eastAsia="Times New Roman" w:hAnsi="Bookman Old Style" w:cs="Times New Roman"/>
          <w:lang w:eastAsia="pt-BR"/>
        </w:rPr>
        <w:t xml:space="preserve">“conexão” </w:t>
      </w:r>
      <w:r>
        <w:rPr>
          <w:rFonts w:ascii="Bookman Old Style" w:eastAsia="Times New Roman" w:hAnsi="Bookman Old Style" w:cs="Times New Roman"/>
          <w:lang w:eastAsia="pt-BR"/>
        </w:rPr>
        <w:t xml:space="preserve">e não mais </w:t>
      </w:r>
      <w:r w:rsidRPr="004739B3">
        <w:rPr>
          <w:rFonts w:ascii="Bookman Old Style" w:eastAsia="Times New Roman" w:hAnsi="Bookman Old Style" w:cs="Times New Roman"/>
          <w:lang w:eastAsia="pt-BR"/>
        </w:rPr>
        <w:t>“relacionamento”</w:t>
      </w:r>
      <w:r>
        <w:rPr>
          <w:rFonts w:ascii="Bookman Old Style" w:eastAsia="Times New Roman" w:hAnsi="Bookman Old Style" w:cs="Times New Roman"/>
          <w:lang w:eastAsia="pt-BR"/>
        </w:rPr>
        <w:t>, ou seja, o que se deseja é algo</w:t>
      </w:r>
      <w:r w:rsidRPr="004739B3">
        <w:rPr>
          <w:rFonts w:ascii="Bookman Old Style" w:eastAsia="Times New Roman" w:hAnsi="Bookman Old Style" w:cs="Times New Roman"/>
          <w:lang w:eastAsia="pt-BR"/>
        </w:rPr>
        <w:t xml:space="preserve"> a ser acumulado, embora superficial</w:t>
      </w:r>
      <w:r>
        <w:rPr>
          <w:rFonts w:ascii="Bookman Old Style" w:eastAsia="Times New Roman" w:hAnsi="Bookman Old Style" w:cs="Times New Roman"/>
          <w:lang w:eastAsia="pt-BR"/>
        </w:rPr>
        <w:t>mente</w:t>
      </w:r>
      <w:r w:rsidRPr="004739B3">
        <w:rPr>
          <w:rFonts w:ascii="Bookman Old Style" w:eastAsia="Times New Roman" w:hAnsi="Bookman Old Style" w:cs="Times New Roman"/>
          <w:lang w:eastAsia="pt-BR"/>
        </w:rPr>
        <w:t>, permiti</w:t>
      </w:r>
      <w:r>
        <w:rPr>
          <w:rFonts w:ascii="Bookman Old Style" w:eastAsia="Times New Roman" w:hAnsi="Bookman Old Style" w:cs="Times New Roman"/>
          <w:lang w:eastAsia="pt-BR"/>
        </w:rPr>
        <w:t>ndo</w:t>
      </w:r>
      <w:r w:rsidRPr="004739B3">
        <w:rPr>
          <w:rFonts w:ascii="Bookman Old Style" w:eastAsia="Times New Roman" w:hAnsi="Bookman Old Style" w:cs="Times New Roman"/>
          <w:lang w:eastAsia="pt-BR"/>
        </w:rPr>
        <w:t xml:space="preserve"> </w:t>
      </w:r>
      <w:r>
        <w:rPr>
          <w:rFonts w:ascii="Bookman Old Style" w:eastAsia="Times New Roman" w:hAnsi="Bookman Old Style" w:cs="Times New Roman"/>
          <w:lang w:eastAsia="pt-BR"/>
        </w:rPr>
        <w:t xml:space="preserve">um </w:t>
      </w:r>
      <w:r w:rsidRPr="004739B3">
        <w:rPr>
          <w:rFonts w:ascii="Bookman Old Style" w:eastAsia="Times New Roman" w:hAnsi="Bookman Old Style" w:cs="Times New Roman"/>
          <w:lang w:eastAsia="pt-BR"/>
        </w:rPr>
        <w:t xml:space="preserve">“desligamento” a qualquer momento, valendo </w:t>
      </w:r>
      <w:r>
        <w:rPr>
          <w:rFonts w:ascii="Bookman Old Style" w:eastAsia="Times New Roman" w:hAnsi="Bookman Old Style" w:cs="Times New Roman"/>
          <w:lang w:eastAsia="pt-BR"/>
        </w:rPr>
        <w:t xml:space="preserve">tanto para </w:t>
      </w:r>
      <w:r w:rsidRPr="004739B3">
        <w:rPr>
          <w:rFonts w:ascii="Bookman Old Style" w:eastAsia="Times New Roman" w:hAnsi="Bookman Old Style" w:cs="Times New Roman"/>
          <w:lang w:eastAsia="pt-BR"/>
        </w:rPr>
        <w:t>amizades</w:t>
      </w:r>
      <w:r>
        <w:rPr>
          <w:rFonts w:ascii="Bookman Old Style" w:eastAsia="Times New Roman" w:hAnsi="Bookman Old Style" w:cs="Times New Roman"/>
          <w:lang w:eastAsia="pt-BR"/>
        </w:rPr>
        <w:t>, alianças políticas</w:t>
      </w:r>
      <w:r w:rsidRPr="004739B3">
        <w:rPr>
          <w:rFonts w:ascii="Bookman Old Style" w:eastAsia="Times New Roman" w:hAnsi="Bookman Old Style" w:cs="Times New Roman"/>
          <w:lang w:eastAsia="pt-BR"/>
        </w:rPr>
        <w:t xml:space="preserve"> </w:t>
      </w:r>
      <w:r>
        <w:rPr>
          <w:rFonts w:ascii="Bookman Old Style" w:eastAsia="Times New Roman" w:hAnsi="Bookman Old Style" w:cs="Times New Roman"/>
          <w:lang w:eastAsia="pt-BR"/>
        </w:rPr>
        <w:t xml:space="preserve">como para </w:t>
      </w:r>
      <w:r w:rsidRPr="004739B3">
        <w:rPr>
          <w:rFonts w:ascii="Bookman Old Style" w:eastAsia="Times New Roman" w:hAnsi="Bookman Old Style" w:cs="Times New Roman"/>
          <w:lang w:eastAsia="pt-BR"/>
        </w:rPr>
        <w:t>relacionamentos amorosos.</w:t>
      </w:r>
      <w:r>
        <w:rPr>
          <w:rFonts w:ascii="Bookman Old Style" w:eastAsia="Times New Roman" w:hAnsi="Bookman Old Style" w:cs="Times New Roman"/>
          <w:lang w:eastAsia="pt-BR"/>
        </w:rPr>
        <w:t xml:space="preserve"> Aí é que entram em cena as chamadas </w:t>
      </w:r>
      <w:r w:rsidRPr="004739B3">
        <w:rPr>
          <w:rFonts w:ascii="Bookman Old Style" w:eastAsia="Times New Roman" w:hAnsi="Bookman Old Style" w:cs="Times New Roman"/>
          <w:lang w:eastAsia="pt-BR"/>
        </w:rPr>
        <w:t xml:space="preserve">redes sociais, </w:t>
      </w:r>
      <w:r>
        <w:rPr>
          <w:rFonts w:ascii="Bookman Old Style" w:eastAsia="Times New Roman" w:hAnsi="Bookman Old Style" w:cs="Times New Roman"/>
          <w:lang w:eastAsia="pt-BR"/>
        </w:rPr>
        <w:t xml:space="preserve">estes </w:t>
      </w:r>
      <w:r w:rsidRPr="004739B3">
        <w:rPr>
          <w:rFonts w:ascii="Bookman Old Style" w:eastAsia="Times New Roman" w:hAnsi="Bookman Old Style" w:cs="Times New Roman"/>
          <w:lang w:eastAsia="pt-BR"/>
        </w:rPr>
        <w:t>cenários abertos pela internet</w:t>
      </w:r>
      <w:r>
        <w:rPr>
          <w:rFonts w:ascii="Bookman Old Style" w:eastAsia="Times New Roman" w:hAnsi="Bookman Old Style" w:cs="Times New Roman"/>
          <w:lang w:eastAsia="pt-BR"/>
        </w:rPr>
        <w:t xml:space="preserve">, que têm servido </w:t>
      </w:r>
      <w:r w:rsidRPr="004739B3">
        <w:rPr>
          <w:rFonts w:ascii="Bookman Old Style" w:eastAsia="Times New Roman" w:hAnsi="Bookman Old Style" w:cs="Times New Roman"/>
          <w:lang w:eastAsia="pt-BR"/>
        </w:rPr>
        <w:t xml:space="preserve">de instrumento para a intensificação </w:t>
      </w:r>
      <w:r>
        <w:rPr>
          <w:rFonts w:ascii="Bookman Old Style" w:eastAsia="Times New Roman" w:hAnsi="Bookman Old Style" w:cs="Times New Roman"/>
          <w:lang w:eastAsia="pt-BR"/>
        </w:rPr>
        <w:t>da</w:t>
      </w:r>
      <w:r w:rsidRPr="004739B3">
        <w:rPr>
          <w:rFonts w:ascii="Bookman Old Style" w:eastAsia="Times New Roman" w:hAnsi="Bookman Old Style" w:cs="Times New Roman"/>
          <w:lang w:eastAsia="pt-BR"/>
        </w:rPr>
        <w:t xml:space="preserve"> busca </w:t>
      </w:r>
      <w:r>
        <w:rPr>
          <w:rFonts w:ascii="Bookman Old Style" w:eastAsia="Times New Roman" w:hAnsi="Bookman Old Style" w:cs="Times New Roman"/>
          <w:lang w:eastAsia="pt-BR"/>
        </w:rPr>
        <w:t xml:space="preserve">de </w:t>
      </w:r>
      <w:r w:rsidRPr="004739B3">
        <w:rPr>
          <w:rFonts w:ascii="Bookman Old Style" w:eastAsia="Times New Roman" w:hAnsi="Bookman Old Style" w:cs="Times New Roman"/>
          <w:lang w:eastAsia="pt-BR"/>
        </w:rPr>
        <w:t>nada mais do que o prazer, a qualquer custo, mesmo que utilizando pessoas como objetos, tendo agora o próprio sujeito transformado em mero objeto.</w:t>
      </w:r>
      <w:r>
        <w:rPr>
          <w:rFonts w:ascii="Bookman Old Style" w:eastAsia="Times New Roman" w:hAnsi="Bookman Old Style" w:cs="Times New Roman"/>
          <w:lang w:eastAsia="pt-BR"/>
        </w:rPr>
        <w:t xml:space="preserve"> </w:t>
      </w:r>
      <w:r w:rsidRPr="004739B3">
        <w:rPr>
          <w:rFonts w:ascii="Bookman Old Style" w:eastAsia="Times New Roman" w:hAnsi="Bookman Old Style" w:cs="Times New Roman"/>
          <w:lang w:eastAsia="pt-BR"/>
        </w:rPr>
        <w:t xml:space="preserve">As conexões estabelecidas entre pessoas </w:t>
      </w:r>
      <w:r>
        <w:rPr>
          <w:rFonts w:ascii="Bookman Old Style" w:eastAsia="Times New Roman" w:hAnsi="Bookman Old Style" w:cs="Times New Roman"/>
          <w:lang w:eastAsia="pt-BR"/>
        </w:rPr>
        <w:t xml:space="preserve">se transformam em </w:t>
      </w:r>
      <w:r w:rsidRPr="004739B3">
        <w:rPr>
          <w:rFonts w:ascii="Bookman Old Style" w:eastAsia="Times New Roman" w:hAnsi="Bookman Old Style" w:cs="Times New Roman"/>
          <w:lang w:eastAsia="pt-BR"/>
        </w:rPr>
        <w:t>laços banais e eventuais</w:t>
      </w:r>
      <w:r>
        <w:rPr>
          <w:rFonts w:ascii="Bookman Old Style" w:eastAsia="Times New Roman" w:hAnsi="Bookman Old Style" w:cs="Times New Roman"/>
          <w:lang w:eastAsia="pt-BR"/>
        </w:rPr>
        <w:t xml:space="preserve">; </w:t>
      </w:r>
      <w:r w:rsidRPr="004739B3">
        <w:rPr>
          <w:rFonts w:ascii="Bookman Old Style" w:eastAsia="Times New Roman" w:hAnsi="Bookman Old Style" w:cs="Times New Roman"/>
          <w:lang w:eastAsia="pt-BR"/>
        </w:rPr>
        <w:t xml:space="preserve">um número grande de </w:t>
      </w:r>
      <w:r>
        <w:rPr>
          <w:rFonts w:ascii="Bookman Old Style" w:eastAsia="Times New Roman" w:hAnsi="Bookman Old Style" w:cs="Times New Roman"/>
          <w:lang w:eastAsia="pt-BR"/>
        </w:rPr>
        <w:t>tais “</w:t>
      </w:r>
      <w:r w:rsidRPr="004739B3">
        <w:rPr>
          <w:rFonts w:ascii="Bookman Old Style" w:eastAsia="Times New Roman" w:hAnsi="Bookman Old Style" w:cs="Times New Roman"/>
          <w:lang w:eastAsia="pt-BR"/>
        </w:rPr>
        <w:t>conexões</w:t>
      </w:r>
      <w:r>
        <w:rPr>
          <w:rFonts w:ascii="Bookman Old Style" w:eastAsia="Times New Roman" w:hAnsi="Bookman Old Style" w:cs="Times New Roman"/>
          <w:lang w:eastAsia="pt-BR"/>
        </w:rPr>
        <w:t xml:space="preserve">” é agora </w:t>
      </w:r>
      <w:r w:rsidRPr="004739B3">
        <w:rPr>
          <w:rFonts w:ascii="Bookman Old Style" w:eastAsia="Times New Roman" w:hAnsi="Bookman Old Style" w:cs="Times New Roman"/>
          <w:lang w:eastAsia="pt-BR"/>
        </w:rPr>
        <w:t>motivo de ostentação. “</w:t>
      </w:r>
      <w:r>
        <w:rPr>
          <w:rFonts w:ascii="Bookman Old Style" w:eastAsia="Times New Roman" w:hAnsi="Bookman Old Style" w:cs="Times New Roman"/>
          <w:lang w:eastAsia="pt-BR"/>
        </w:rPr>
        <w:t>A</w:t>
      </w:r>
      <w:r w:rsidRPr="004739B3">
        <w:rPr>
          <w:rFonts w:ascii="Bookman Old Style" w:eastAsia="Times New Roman" w:hAnsi="Bookman Old Style" w:cs="Times New Roman"/>
          <w:lang w:eastAsia="pt-BR"/>
        </w:rPr>
        <w:t>migos” que na verdade não passam</w:t>
      </w:r>
      <w:r>
        <w:rPr>
          <w:rFonts w:ascii="Bookman Old Style" w:eastAsia="Times New Roman" w:hAnsi="Bookman Old Style" w:cs="Times New Roman"/>
          <w:lang w:eastAsia="pt-BR"/>
        </w:rPr>
        <w:t xml:space="preserve"> </w:t>
      </w:r>
      <w:r w:rsidRPr="004739B3">
        <w:rPr>
          <w:rFonts w:ascii="Bookman Old Style" w:eastAsia="Times New Roman" w:hAnsi="Bookman Old Style" w:cs="Times New Roman"/>
          <w:lang w:eastAsia="pt-BR"/>
        </w:rPr>
        <w:t xml:space="preserve">de colegas ou conhecidos, pois quanto mais conexões, mais célebre a pessoa é considerada. </w:t>
      </w:r>
    </w:p>
    <w:p w14:paraId="347B4B74" w14:textId="77777777" w:rsidR="00855232" w:rsidRDefault="00855232" w:rsidP="00855232">
      <w:pPr>
        <w:spacing w:before="100" w:beforeAutospacing="1" w:after="100" w:afterAutospacing="1" w:line="240" w:lineRule="auto"/>
        <w:rPr>
          <w:rFonts w:ascii="Bookman Old Style" w:eastAsia="Times New Roman" w:hAnsi="Bookman Old Style" w:cs="Arial"/>
          <w:color w:val="202122"/>
          <w:lang w:eastAsia="pt-BR"/>
        </w:rPr>
      </w:pPr>
      <w:r w:rsidRPr="00D06CA1">
        <w:rPr>
          <w:rFonts w:ascii="Bookman Old Style" w:eastAsia="Times New Roman" w:hAnsi="Bookman Old Style" w:cs="Times New Roman"/>
          <w:b/>
          <w:bCs/>
          <w:lang w:eastAsia="pt-BR"/>
        </w:rPr>
        <w:t>CJ.</w:t>
      </w:r>
      <w:r>
        <w:rPr>
          <w:rFonts w:ascii="Bookman Old Style" w:eastAsia="Times New Roman" w:hAnsi="Bookman Old Style" w:cs="Times New Roman"/>
          <w:lang w:eastAsia="pt-BR"/>
        </w:rPr>
        <w:t xml:space="preserve"> </w:t>
      </w:r>
      <w:r>
        <w:rPr>
          <w:rFonts w:ascii="Bookman Old Style" w:eastAsia="Times New Roman" w:hAnsi="Bookman Old Style" w:cs="Arial"/>
          <w:color w:val="202122"/>
          <w:lang w:eastAsia="pt-BR"/>
        </w:rPr>
        <w:t xml:space="preserve">Temos que recorrer ao que denomino de </w:t>
      </w:r>
      <w:r w:rsidRPr="004739B3">
        <w:rPr>
          <w:rFonts w:ascii="Bookman Old Style" w:eastAsia="Times New Roman" w:hAnsi="Bookman Old Style" w:cs="Arial"/>
          <w:color w:val="202122"/>
          <w:lang w:eastAsia="pt-BR"/>
        </w:rPr>
        <w:t xml:space="preserve">"remanescentes arcaicos", </w:t>
      </w:r>
      <w:r>
        <w:rPr>
          <w:rFonts w:ascii="Bookman Old Style" w:eastAsia="Times New Roman" w:hAnsi="Bookman Old Style" w:cs="Arial"/>
          <w:color w:val="202122"/>
          <w:lang w:eastAsia="pt-BR"/>
        </w:rPr>
        <w:t xml:space="preserve">ou </w:t>
      </w:r>
      <w:r w:rsidRPr="004739B3">
        <w:rPr>
          <w:rFonts w:ascii="Bookman Old Style" w:eastAsia="Times New Roman" w:hAnsi="Bookman Old Style" w:cs="Arial"/>
          <w:color w:val="202122"/>
          <w:lang w:eastAsia="pt-BR"/>
        </w:rPr>
        <w:t>"arquétipos"</w:t>
      </w:r>
      <w:r>
        <w:rPr>
          <w:rFonts w:ascii="Bookman Old Style" w:eastAsia="Times New Roman" w:hAnsi="Bookman Old Style" w:cs="Arial"/>
          <w:color w:val="202122"/>
          <w:lang w:eastAsia="pt-BR"/>
        </w:rPr>
        <w:t xml:space="preserve">, </w:t>
      </w:r>
      <w:r w:rsidRPr="004739B3">
        <w:rPr>
          <w:rFonts w:ascii="Bookman Old Style" w:eastAsia="Times New Roman" w:hAnsi="Bookman Old Style" w:cs="Arial"/>
          <w:color w:val="202122"/>
          <w:lang w:eastAsia="pt-BR"/>
        </w:rPr>
        <w:t>"imagens primordiais"</w:t>
      </w:r>
      <w:r>
        <w:rPr>
          <w:rFonts w:ascii="Bookman Old Style" w:eastAsia="Times New Roman" w:hAnsi="Bookman Old Style" w:cs="Arial"/>
          <w:color w:val="202122"/>
          <w:lang w:eastAsia="pt-BR"/>
        </w:rPr>
        <w:t xml:space="preserve">, termos </w:t>
      </w:r>
      <w:r w:rsidRPr="004739B3">
        <w:rPr>
          <w:rFonts w:ascii="Bookman Old Style" w:eastAsia="Times New Roman" w:hAnsi="Bookman Old Style" w:cs="Arial"/>
          <w:color w:val="202122"/>
          <w:lang w:eastAsia="pt-BR"/>
        </w:rPr>
        <w:t>muitas vezes mal interpretado</w:t>
      </w:r>
      <w:r>
        <w:rPr>
          <w:rFonts w:ascii="Bookman Old Style" w:eastAsia="Times New Roman" w:hAnsi="Bookman Old Style" w:cs="Arial"/>
          <w:color w:val="202122"/>
          <w:lang w:eastAsia="pt-BR"/>
        </w:rPr>
        <w:t xml:space="preserve">s. Não são apenas </w:t>
      </w:r>
      <w:r w:rsidRPr="004739B3">
        <w:rPr>
          <w:rFonts w:ascii="Bookman Old Style" w:eastAsia="Times New Roman" w:hAnsi="Bookman Old Style" w:cs="Arial"/>
          <w:color w:val="202122"/>
          <w:lang w:eastAsia="pt-BR"/>
        </w:rPr>
        <w:t xml:space="preserve">imagens ou motivos mitológicos definidos, mas </w:t>
      </w:r>
      <w:r>
        <w:rPr>
          <w:rFonts w:ascii="Bookman Old Style" w:eastAsia="Times New Roman" w:hAnsi="Bookman Old Style" w:cs="Arial"/>
          <w:color w:val="202122"/>
          <w:lang w:eastAsia="pt-BR"/>
        </w:rPr>
        <w:t xml:space="preserve">sim </w:t>
      </w:r>
      <w:r w:rsidRPr="004739B3">
        <w:rPr>
          <w:rFonts w:ascii="Bookman Old Style" w:eastAsia="Times New Roman" w:hAnsi="Bookman Old Style" w:cs="Arial"/>
          <w:color w:val="202122"/>
          <w:lang w:eastAsia="pt-BR"/>
        </w:rPr>
        <w:t>representações conscientes</w:t>
      </w:r>
      <w:r>
        <w:rPr>
          <w:rFonts w:ascii="Bookman Old Style" w:eastAsia="Times New Roman" w:hAnsi="Bookman Old Style" w:cs="Arial"/>
          <w:color w:val="202122"/>
          <w:lang w:eastAsia="pt-BR"/>
        </w:rPr>
        <w:t xml:space="preserve"> e </w:t>
      </w:r>
      <w:r w:rsidRPr="004739B3">
        <w:rPr>
          <w:rFonts w:ascii="Bookman Old Style" w:eastAsia="Times New Roman" w:hAnsi="Bookman Old Style" w:cs="Arial"/>
          <w:color w:val="202122"/>
          <w:lang w:eastAsia="pt-BR"/>
        </w:rPr>
        <w:t>variáveis</w:t>
      </w:r>
      <w:r>
        <w:rPr>
          <w:rFonts w:ascii="Bookman Old Style" w:eastAsia="Times New Roman" w:hAnsi="Bookman Old Style" w:cs="Arial"/>
          <w:color w:val="202122"/>
          <w:lang w:eastAsia="pt-BR"/>
        </w:rPr>
        <w:t xml:space="preserve">, que todavia </w:t>
      </w:r>
      <w:r w:rsidRPr="004739B3">
        <w:rPr>
          <w:rFonts w:ascii="Bookman Old Style" w:eastAsia="Times New Roman" w:hAnsi="Bookman Old Style" w:cs="Arial"/>
          <w:color w:val="202122"/>
          <w:lang w:eastAsia="pt-BR"/>
        </w:rPr>
        <w:t>não podem ser herdadas. O arquétipo </w:t>
      </w:r>
      <w:r>
        <w:rPr>
          <w:rFonts w:ascii="Bookman Old Style" w:eastAsia="Times New Roman" w:hAnsi="Bookman Old Style" w:cs="Arial"/>
          <w:color w:val="202122"/>
          <w:lang w:eastAsia="pt-BR"/>
        </w:rPr>
        <w:t xml:space="preserve">representa </w:t>
      </w:r>
      <w:r w:rsidRPr="00FE2347">
        <w:rPr>
          <w:rFonts w:ascii="Bookman Old Style" w:eastAsia="Times New Roman" w:hAnsi="Bookman Old Style" w:cs="Arial"/>
          <w:color w:val="202122"/>
          <w:lang w:eastAsia="pt-BR"/>
        </w:rPr>
        <w:t xml:space="preserve">uma tendência a formar </w:t>
      </w:r>
      <w:r>
        <w:rPr>
          <w:rFonts w:ascii="Bookman Old Style" w:eastAsia="Times New Roman" w:hAnsi="Bookman Old Style" w:cs="Arial"/>
          <w:color w:val="202122"/>
          <w:lang w:eastAsia="pt-BR"/>
        </w:rPr>
        <w:t xml:space="preserve">tais </w:t>
      </w:r>
      <w:r w:rsidRPr="00FE2347">
        <w:rPr>
          <w:rFonts w:ascii="Bookman Old Style" w:eastAsia="Times New Roman" w:hAnsi="Bookman Old Style" w:cs="Arial"/>
          <w:color w:val="202122"/>
          <w:lang w:eastAsia="pt-BR"/>
        </w:rPr>
        <w:t>representações</w:t>
      </w:r>
      <w:r>
        <w:rPr>
          <w:rFonts w:ascii="Bookman Old Style" w:eastAsia="Times New Roman" w:hAnsi="Bookman Old Style" w:cs="Arial"/>
          <w:color w:val="202122"/>
          <w:lang w:eastAsia="pt-BR"/>
        </w:rPr>
        <w:t xml:space="preserve">, </w:t>
      </w:r>
      <w:r w:rsidRPr="004739B3">
        <w:rPr>
          <w:rFonts w:ascii="Bookman Old Style" w:eastAsia="Times New Roman" w:hAnsi="Bookman Old Style" w:cs="Arial"/>
          <w:color w:val="202122"/>
          <w:lang w:eastAsia="pt-BR"/>
        </w:rPr>
        <w:t>que podem variar bastante em detalhes sem perder seu padrão básico.</w:t>
      </w:r>
      <w:r>
        <w:rPr>
          <w:rFonts w:ascii="Bookman Old Style" w:eastAsia="Times New Roman" w:hAnsi="Bookman Old Style" w:cs="Arial"/>
          <w:color w:val="202122"/>
          <w:lang w:eastAsia="pt-BR"/>
        </w:rPr>
        <w:t xml:space="preserve"> Na verdade, a </w:t>
      </w:r>
      <w:r w:rsidRPr="004739B3">
        <w:rPr>
          <w:rFonts w:ascii="Bookman Old Style" w:eastAsia="Times New Roman" w:hAnsi="Bookman Old Style" w:cs="Arial"/>
          <w:color w:val="202122"/>
          <w:lang w:eastAsia="pt-BR"/>
        </w:rPr>
        <w:t>mente humana retém esses entendimentos inconscientes básicos da condição humana e do conhecimento coletivo de nossa espécie na construção d</w:t>
      </w:r>
      <w:r>
        <w:rPr>
          <w:rFonts w:ascii="Bookman Old Style" w:eastAsia="Times New Roman" w:hAnsi="Bookman Old Style" w:cs="Arial"/>
          <w:color w:val="202122"/>
          <w:lang w:eastAsia="pt-BR"/>
        </w:rPr>
        <w:t xml:space="preserve">e um </w:t>
      </w:r>
      <w:r w:rsidRPr="00FE2347">
        <w:rPr>
          <w:rFonts w:ascii="Bookman Old Style" w:eastAsia="Times New Roman" w:hAnsi="Bookman Old Style" w:cs="Arial"/>
          <w:i/>
          <w:iCs/>
          <w:color w:val="202122"/>
          <w:lang w:eastAsia="pt-BR"/>
        </w:rPr>
        <w:t>inconsciente coletivo</w:t>
      </w:r>
      <w:r w:rsidRPr="004739B3">
        <w:rPr>
          <w:rFonts w:ascii="Bookman Old Style" w:eastAsia="Times New Roman" w:hAnsi="Bookman Old Style" w:cs="Arial"/>
          <w:color w:val="202122"/>
          <w:lang w:eastAsia="pt-BR"/>
        </w:rPr>
        <w:t xml:space="preserve">. </w:t>
      </w:r>
      <w:r>
        <w:rPr>
          <w:rFonts w:ascii="Bookman Old Style" w:eastAsia="Times New Roman" w:hAnsi="Bookman Old Style" w:cs="Arial"/>
          <w:color w:val="202122"/>
          <w:lang w:eastAsia="pt-BR"/>
        </w:rPr>
        <w:t xml:space="preserve">Seu </w:t>
      </w:r>
      <w:r w:rsidRPr="004739B3">
        <w:rPr>
          <w:rFonts w:ascii="Bookman Old Style" w:eastAsia="Times New Roman" w:hAnsi="Bookman Old Style" w:cs="Arial"/>
          <w:color w:val="202122"/>
          <w:lang w:eastAsia="pt-BR"/>
        </w:rPr>
        <w:t xml:space="preserve">núcleo é </w:t>
      </w:r>
      <w:r>
        <w:rPr>
          <w:rFonts w:ascii="Bookman Old Style" w:eastAsia="Times New Roman" w:hAnsi="Bookman Old Style" w:cs="Arial"/>
          <w:color w:val="202122"/>
          <w:lang w:eastAsia="pt-BR"/>
        </w:rPr>
        <w:t xml:space="preserve">representado por </w:t>
      </w:r>
      <w:r w:rsidRPr="004739B3">
        <w:rPr>
          <w:rFonts w:ascii="Bookman Old Style" w:eastAsia="Times New Roman" w:hAnsi="Bookman Old Style" w:cs="Arial"/>
          <w:color w:val="202122"/>
          <w:lang w:eastAsia="pt-BR"/>
        </w:rPr>
        <w:t>um arquétipo que atrai experiências relacionadas ao seu tema. Ele poderá, então, tornar-se consciente por meio destas experiências associadas.</w:t>
      </w:r>
      <w:r>
        <w:rPr>
          <w:rFonts w:ascii="Bookman Old Style" w:eastAsia="Times New Roman" w:hAnsi="Bookman Old Style" w:cs="Arial"/>
          <w:color w:val="202122"/>
          <w:lang w:eastAsia="pt-BR"/>
        </w:rPr>
        <w:t xml:space="preserve"> Isso está relacionado com alguns tipos de Ego, nominalmente o </w:t>
      </w:r>
      <w:r w:rsidRPr="00936C53">
        <w:rPr>
          <w:rFonts w:ascii="Bookman Old Style" w:eastAsia="Times New Roman" w:hAnsi="Bookman Old Style" w:cs="Arial"/>
          <w:i/>
          <w:iCs/>
          <w:color w:val="202122"/>
          <w:lang w:eastAsia="pt-BR"/>
        </w:rPr>
        <w:t>Inocente, o Órfão, o Herói, o Cuidador</w:t>
      </w:r>
      <w:r>
        <w:rPr>
          <w:rFonts w:ascii="Bookman Old Style" w:eastAsia="Times New Roman" w:hAnsi="Bookman Old Style" w:cs="Arial"/>
          <w:color w:val="202122"/>
          <w:lang w:eastAsia="pt-BR"/>
        </w:rPr>
        <w:t xml:space="preserve">. Pelo que vejo no Brasil estamos diante de uma multidão de </w:t>
      </w:r>
      <w:r w:rsidRPr="00936C53">
        <w:rPr>
          <w:rFonts w:ascii="Bookman Old Style" w:eastAsia="Times New Roman" w:hAnsi="Bookman Old Style" w:cs="Arial"/>
          <w:i/>
          <w:iCs/>
          <w:color w:val="202122"/>
          <w:lang w:eastAsia="pt-BR"/>
        </w:rPr>
        <w:t>Órfãos</w:t>
      </w:r>
      <w:r>
        <w:rPr>
          <w:rFonts w:ascii="Bookman Old Style" w:eastAsia="Times New Roman" w:hAnsi="Bookman Old Style" w:cs="Arial"/>
          <w:color w:val="202122"/>
          <w:lang w:eastAsia="pt-BR"/>
        </w:rPr>
        <w:t xml:space="preserve"> e alguns </w:t>
      </w:r>
      <w:r w:rsidRPr="00936C53">
        <w:rPr>
          <w:rFonts w:ascii="Bookman Old Style" w:eastAsia="Times New Roman" w:hAnsi="Bookman Old Style" w:cs="Arial"/>
          <w:i/>
          <w:iCs/>
          <w:color w:val="202122"/>
          <w:lang w:eastAsia="pt-BR"/>
        </w:rPr>
        <w:t>Inocentes</w:t>
      </w:r>
      <w:r>
        <w:rPr>
          <w:rFonts w:ascii="Bookman Old Style" w:eastAsia="Times New Roman" w:hAnsi="Bookman Old Style" w:cs="Arial"/>
          <w:color w:val="202122"/>
          <w:lang w:eastAsia="pt-BR"/>
        </w:rPr>
        <w:t xml:space="preserve"> à procura de um </w:t>
      </w:r>
      <w:r w:rsidRPr="00936C53">
        <w:rPr>
          <w:rFonts w:ascii="Bookman Old Style" w:eastAsia="Times New Roman" w:hAnsi="Bookman Old Style" w:cs="Arial"/>
          <w:i/>
          <w:iCs/>
          <w:color w:val="202122"/>
          <w:lang w:eastAsia="pt-BR"/>
        </w:rPr>
        <w:t>Herói</w:t>
      </w:r>
      <w:r>
        <w:rPr>
          <w:rFonts w:ascii="Bookman Old Style" w:eastAsia="Times New Roman" w:hAnsi="Bookman Old Style" w:cs="Arial"/>
          <w:color w:val="202122"/>
          <w:lang w:eastAsia="pt-BR"/>
        </w:rPr>
        <w:t>. Mas acho que não serão atendidos...</w:t>
      </w:r>
    </w:p>
    <w:p w14:paraId="790A5E6E" w14:textId="77777777" w:rsidR="00855232" w:rsidRPr="004739B3" w:rsidRDefault="00855232" w:rsidP="00855232">
      <w:pPr>
        <w:spacing w:before="100" w:beforeAutospacing="1" w:after="100" w:afterAutospacing="1" w:line="240" w:lineRule="auto"/>
        <w:rPr>
          <w:rFonts w:ascii="Bookman Old Style" w:eastAsia="Times New Roman" w:hAnsi="Bookman Old Style" w:cs="Times New Roman"/>
          <w:lang w:eastAsia="pt-BR"/>
        </w:rPr>
      </w:pPr>
      <w:r w:rsidRPr="00843D62">
        <w:rPr>
          <w:rFonts w:ascii="Bookman Old Style" w:eastAsia="Times New Roman" w:hAnsi="Bookman Old Style" w:cs="Times New Roman"/>
          <w:b/>
          <w:bCs/>
          <w:lang w:eastAsia="pt-BR"/>
        </w:rPr>
        <w:t>ZB.</w:t>
      </w:r>
      <w:r>
        <w:rPr>
          <w:rFonts w:ascii="Bookman Old Style" w:eastAsia="Times New Roman" w:hAnsi="Bookman Old Style" w:cs="Times New Roman"/>
          <w:lang w:eastAsia="pt-BR"/>
        </w:rPr>
        <w:t xml:space="preserve"> Ainda neste campo, não custa lembrar, também, que vivemos sob um</w:t>
      </w:r>
      <w:r w:rsidRPr="004739B3">
        <w:rPr>
          <w:rFonts w:ascii="Bookman Old Style" w:eastAsia="Times New Roman" w:hAnsi="Bookman Old Style" w:cs="Times New Roman"/>
          <w:lang w:eastAsia="pt-BR"/>
        </w:rPr>
        <w:t xml:space="preserve"> sentimento de </w:t>
      </w:r>
      <w:r w:rsidRPr="004739B3">
        <w:rPr>
          <w:rFonts w:ascii="Bookman Old Style" w:eastAsia="Times New Roman" w:hAnsi="Bookman Old Style" w:cs="Times New Roman"/>
          <w:i/>
          <w:iCs/>
          <w:lang w:eastAsia="pt-BR"/>
        </w:rPr>
        <w:t>medo</w:t>
      </w:r>
      <w:r>
        <w:rPr>
          <w:rFonts w:ascii="Bookman Old Style" w:eastAsia="Times New Roman" w:hAnsi="Bookman Old Style" w:cs="Times New Roman"/>
          <w:lang w:eastAsia="pt-BR"/>
        </w:rPr>
        <w:t xml:space="preserve">. Isso talvez </w:t>
      </w:r>
      <w:r w:rsidRPr="004739B3">
        <w:rPr>
          <w:rFonts w:ascii="Bookman Old Style" w:eastAsia="Times New Roman" w:hAnsi="Bookman Old Style" w:cs="Times New Roman"/>
          <w:lang w:eastAsia="pt-BR"/>
        </w:rPr>
        <w:t>expli</w:t>
      </w:r>
      <w:r>
        <w:rPr>
          <w:rFonts w:ascii="Bookman Old Style" w:eastAsia="Times New Roman" w:hAnsi="Bookman Old Style" w:cs="Times New Roman"/>
          <w:lang w:eastAsia="pt-BR"/>
        </w:rPr>
        <w:t xml:space="preserve">que </w:t>
      </w:r>
      <w:r w:rsidRPr="004739B3">
        <w:rPr>
          <w:rFonts w:ascii="Bookman Old Style" w:eastAsia="Times New Roman" w:hAnsi="Bookman Old Style" w:cs="Times New Roman"/>
          <w:lang w:eastAsia="pt-BR"/>
        </w:rPr>
        <w:t xml:space="preserve">o surgimento de líderes com Trump e </w:t>
      </w:r>
      <w:r>
        <w:rPr>
          <w:rFonts w:ascii="Bookman Old Style" w:eastAsia="Times New Roman" w:hAnsi="Bookman Old Style" w:cs="Times New Roman"/>
          <w:lang w:eastAsia="pt-BR"/>
        </w:rPr>
        <w:t xml:space="preserve">também este </w:t>
      </w:r>
      <w:r w:rsidRPr="004739B3">
        <w:rPr>
          <w:rFonts w:ascii="Bookman Old Style" w:eastAsia="Times New Roman" w:hAnsi="Bookman Old Style" w:cs="Times New Roman"/>
          <w:lang w:eastAsia="pt-BR"/>
        </w:rPr>
        <w:t>Bolsonaro</w:t>
      </w:r>
      <w:r>
        <w:rPr>
          <w:rFonts w:ascii="Bookman Old Style" w:eastAsia="Times New Roman" w:hAnsi="Bookman Old Style" w:cs="Times New Roman"/>
          <w:lang w:eastAsia="pt-BR"/>
        </w:rPr>
        <w:t xml:space="preserve"> de vocês. Temos que entender melhor isso, de que </w:t>
      </w:r>
      <w:r w:rsidRPr="004739B3">
        <w:rPr>
          <w:rFonts w:ascii="Bookman Old Style" w:eastAsia="Times New Roman" w:hAnsi="Bookman Old Style" w:cs="Times New Roman"/>
          <w:lang w:eastAsia="pt-BR"/>
        </w:rPr>
        <w:t>tipo de medo se trata</w:t>
      </w:r>
      <w:r>
        <w:rPr>
          <w:rFonts w:ascii="Bookman Old Style" w:eastAsia="Times New Roman" w:hAnsi="Bookman Old Style" w:cs="Times New Roman"/>
          <w:lang w:eastAsia="pt-BR"/>
        </w:rPr>
        <w:t xml:space="preserve">: uma </w:t>
      </w:r>
      <w:r w:rsidRPr="004739B3">
        <w:rPr>
          <w:rFonts w:ascii="Bookman Old Style" w:eastAsia="Times New Roman" w:hAnsi="Bookman Old Style" w:cs="Times New Roman"/>
          <w:lang w:eastAsia="pt-BR"/>
        </w:rPr>
        <w:t>ansiedade, uma incessante e generalizada sensação de alerta, multiforme e exagerado na sua imprecisão</w:t>
      </w:r>
      <w:r>
        <w:rPr>
          <w:rFonts w:ascii="Bookman Old Style" w:eastAsia="Times New Roman" w:hAnsi="Bookman Old Style" w:cs="Times New Roman"/>
          <w:lang w:eastAsia="pt-BR"/>
        </w:rPr>
        <w:t xml:space="preserve">. Se é </w:t>
      </w:r>
      <w:r w:rsidRPr="004739B3">
        <w:rPr>
          <w:rFonts w:ascii="Bookman Old Style" w:eastAsia="Times New Roman" w:hAnsi="Bookman Old Style" w:cs="Times New Roman"/>
          <w:lang w:eastAsia="pt-BR"/>
        </w:rPr>
        <w:t xml:space="preserve">difícil de se captar, por </w:t>
      </w:r>
      <w:r>
        <w:rPr>
          <w:rFonts w:ascii="Bookman Old Style" w:eastAsia="Times New Roman" w:hAnsi="Bookman Old Style" w:cs="Times New Roman"/>
          <w:lang w:eastAsia="pt-BR"/>
        </w:rPr>
        <w:t>isso é também</w:t>
      </w:r>
      <w:r w:rsidRPr="004739B3">
        <w:rPr>
          <w:rFonts w:ascii="Bookman Old Style" w:eastAsia="Times New Roman" w:hAnsi="Bookman Old Style" w:cs="Times New Roman"/>
          <w:lang w:eastAsia="pt-BR"/>
        </w:rPr>
        <w:t xml:space="preserve"> difícil de combater. Será por isso que os laços humanos tendem a se despedaçar, com enfraquecimento do espírito de solidariedade e separação e isolamento tomando o lugar do diálogo e da cooperação</w:t>
      </w:r>
      <w:r>
        <w:rPr>
          <w:rFonts w:ascii="Bookman Old Style" w:eastAsia="Times New Roman" w:hAnsi="Bookman Old Style" w:cs="Times New Roman"/>
          <w:lang w:eastAsia="pt-BR"/>
        </w:rPr>
        <w:t>?</w:t>
      </w:r>
      <w:r w:rsidRPr="004739B3">
        <w:rPr>
          <w:rFonts w:ascii="Bookman Old Style" w:eastAsia="Times New Roman" w:hAnsi="Bookman Old Style" w:cs="Times New Roman"/>
          <w:lang w:eastAsia="pt-BR"/>
        </w:rPr>
        <w:t xml:space="preserve"> Vem daí a atmosfera sombria que presenciamos, em que cada pessoa suspeita de quem está ao seu lado e é, por sua vez, vítima das suspeitas alheias. </w:t>
      </w:r>
      <w:r>
        <w:rPr>
          <w:rFonts w:ascii="Bookman Old Style" w:eastAsia="Times New Roman" w:hAnsi="Bookman Old Style" w:cs="Times New Roman"/>
          <w:lang w:eastAsia="pt-BR"/>
        </w:rPr>
        <w:t xml:space="preserve">De fato, </w:t>
      </w:r>
      <w:r w:rsidRPr="00843D62">
        <w:rPr>
          <w:rFonts w:ascii="Bookman Old Style" w:eastAsia="Times New Roman" w:hAnsi="Bookman Old Style" w:cs="Times New Roman"/>
          <w:lang w:eastAsia="pt-BR"/>
        </w:rPr>
        <w:t>em tal clima de desconfiança exagerada, basta pouco para que o outro seja percebido como um potencial inimigo: será considerado culpado até que se prove o contrário.</w:t>
      </w:r>
    </w:p>
    <w:p w14:paraId="1DD59222" w14:textId="77777777" w:rsidR="00855232" w:rsidRPr="007569A5" w:rsidRDefault="00855232" w:rsidP="00855232">
      <w:pPr>
        <w:shd w:val="clear" w:color="auto" w:fill="FFFFFF"/>
        <w:spacing w:line="235" w:lineRule="atLeast"/>
        <w:rPr>
          <w:rFonts w:ascii="Bookman Old Style" w:hAnsi="Bookman Old Style" w:cs="Calibri"/>
          <w:b/>
          <w:bCs/>
          <w:color w:val="FF0000"/>
        </w:rPr>
      </w:pPr>
      <w:r>
        <w:rPr>
          <w:rFonts w:ascii="Bookman Old Style" w:hAnsi="Bookman Old Style" w:cs="Calibri"/>
          <w:b/>
          <w:bCs/>
          <w:color w:val="FF0000"/>
        </w:rPr>
        <w:lastRenderedPageBreak/>
        <w:t>FG</w:t>
      </w:r>
      <w:r w:rsidRPr="007569A5">
        <w:rPr>
          <w:rFonts w:ascii="Bookman Old Style" w:hAnsi="Bookman Old Style" w:cs="Calibri"/>
          <w:b/>
          <w:bCs/>
          <w:color w:val="FF0000"/>
        </w:rPr>
        <w:t xml:space="preserve">. Então há muitas coisas </w:t>
      </w:r>
      <w:r>
        <w:rPr>
          <w:rFonts w:ascii="Bookman Old Style" w:hAnsi="Bookman Old Style" w:cs="Calibri"/>
          <w:b/>
          <w:bCs/>
          <w:color w:val="FF0000"/>
        </w:rPr>
        <w:t xml:space="preserve">que se passam </w:t>
      </w:r>
      <w:r w:rsidRPr="007569A5">
        <w:rPr>
          <w:rFonts w:ascii="Bookman Old Style" w:hAnsi="Bookman Old Style" w:cs="Calibri"/>
          <w:b/>
          <w:bCs/>
          <w:color w:val="FF0000"/>
        </w:rPr>
        <w:t>no inconsciente ou na psique a influenciar essas pessoas...</w:t>
      </w:r>
    </w:p>
    <w:p w14:paraId="2553D2AF" w14:textId="77777777" w:rsidR="00855232" w:rsidRDefault="00855232" w:rsidP="00855232">
      <w:pPr>
        <w:pStyle w:val="NormalWeb"/>
        <w:shd w:val="clear" w:color="auto" w:fill="FFFFFF"/>
        <w:rPr>
          <w:rFonts w:ascii="Bookman Old Style" w:hAnsi="Bookman Old Style" w:cs="Arial"/>
          <w:color w:val="202122"/>
          <w:sz w:val="22"/>
          <w:szCs w:val="22"/>
        </w:rPr>
      </w:pPr>
      <w:r w:rsidRPr="004739B3">
        <w:rPr>
          <w:rFonts w:ascii="Bookman Old Style" w:hAnsi="Bookman Old Style" w:cs="Arial"/>
          <w:b/>
          <w:bCs/>
          <w:color w:val="202122"/>
          <w:sz w:val="22"/>
          <w:szCs w:val="22"/>
        </w:rPr>
        <w:t>CJ</w:t>
      </w:r>
      <w:r>
        <w:rPr>
          <w:rFonts w:ascii="Bookman Old Style" w:hAnsi="Bookman Old Style" w:cs="Arial"/>
          <w:b/>
          <w:bCs/>
          <w:color w:val="202122"/>
          <w:sz w:val="22"/>
          <w:szCs w:val="22"/>
        </w:rPr>
        <w:t xml:space="preserve">. </w:t>
      </w:r>
      <w:r w:rsidRPr="00936C53">
        <w:rPr>
          <w:rFonts w:ascii="Bookman Old Style" w:hAnsi="Bookman Old Style" w:cs="Arial"/>
          <w:color w:val="202122"/>
          <w:sz w:val="22"/>
          <w:szCs w:val="22"/>
        </w:rPr>
        <w:t>Sim, claro particularmente nas</w:t>
      </w:r>
      <w:r>
        <w:rPr>
          <w:rFonts w:ascii="Bookman Old Style" w:hAnsi="Bookman Old Style" w:cs="Arial"/>
          <w:color w:val="202122"/>
          <w:sz w:val="22"/>
          <w:szCs w:val="22"/>
        </w:rPr>
        <w:t xml:space="preserve"> </w:t>
      </w:r>
      <w:r w:rsidRPr="004739B3">
        <w:rPr>
          <w:rFonts w:ascii="Bookman Old Style" w:hAnsi="Bookman Old Style" w:cs="Arial"/>
          <w:color w:val="202122"/>
          <w:sz w:val="22"/>
          <w:szCs w:val="22"/>
        </w:rPr>
        <w:t>camada</w:t>
      </w:r>
      <w:r>
        <w:rPr>
          <w:rFonts w:ascii="Bookman Old Style" w:hAnsi="Bookman Old Style" w:cs="Arial"/>
          <w:color w:val="202122"/>
          <w:sz w:val="22"/>
          <w:szCs w:val="22"/>
        </w:rPr>
        <w:t>s</w:t>
      </w:r>
      <w:r w:rsidRPr="004739B3">
        <w:rPr>
          <w:rFonts w:ascii="Bookman Old Style" w:hAnsi="Bookman Old Style" w:cs="Arial"/>
          <w:color w:val="202122"/>
          <w:sz w:val="22"/>
          <w:szCs w:val="22"/>
        </w:rPr>
        <w:t xml:space="preserve"> mais profunda</w:t>
      </w:r>
      <w:r>
        <w:rPr>
          <w:rFonts w:ascii="Bookman Old Style" w:hAnsi="Bookman Old Style" w:cs="Arial"/>
          <w:color w:val="202122"/>
          <w:sz w:val="22"/>
          <w:szCs w:val="22"/>
        </w:rPr>
        <w:t>s</w:t>
      </w:r>
      <w:r w:rsidRPr="004739B3">
        <w:rPr>
          <w:rFonts w:ascii="Bookman Old Style" w:hAnsi="Bookman Old Style" w:cs="Arial"/>
          <w:color w:val="202122"/>
          <w:sz w:val="22"/>
          <w:szCs w:val="22"/>
        </w:rPr>
        <w:t xml:space="preserve"> da </w:t>
      </w:r>
      <w:r>
        <w:rPr>
          <w:rFonts w:ascii="Bookman Old Style" w:hAnsi="Bookman Old Style" w:cs="Arial"/>
          <w:color w:val="202122"/>
          <w:sz w:val="22"/>
          <w:szCs w:val="22"/>
        </w:rPr>
        <w:t>mesma</w:t>
      </w:r>
      <w:r w:rsidRPr="004739B3">
        <w:rPr>
          <w:rFonts w:ascii="Bookman Old Style" w:hAnsi="Bookman Old Style" w:cs="Arial"/>
          <w:color w:val="202122"/>
          <w:sz w:val="22"/>
          <w:szCs w:val="22"/>
        </w:rPr>
        <w:t xml:space="preserve">. </w:t>
      </w:r>
      <w:r>
        <w:rPr>
          <w:rFonts w:ascii="Bookman Old Style" w:hAnsi="Bookman Old Style" w:cs="Arial"/>
          <w:color w:val="202122"/>
          <w:sz w:val="22"/>
          <w:szCs w:val="22"/>
        </w:rPr>
        <w:t xml:space="preserve">Os ingredientes disso são não só </w:t>
      </w:r>
      <w:r w:rsidRPr="004739B3">
        <w:rPr>
          <w:rFonts w:ascii="Bookman Old Style" w:hAnsi="Bookman Old Style" w:cs="Arial"/>
          <w:color w:val="202122"/>
          <w:sz w:val="22"/>
          <w:szCs w:val="22"/>
        </w:rPr>
        <w:t xml:space="preserve">materiais herdados, </w:t>
      </w:r>
      <w:r>
        <w:rPr>
          <w:rFonts w:ascii="Bookman Old Style" w:hAnsi="Bookman Old Style" w:cs="Arial"/>
          <w:color w:val="202122"/>
          <w:sz w:val="22"/>
          <w:szCs w:val="22"/>
        </w:rPr>
        <w:t xml:space="preserve">em </w:t>
      </w:r>
      <w:r w:rsidRPr="004739B3">
        <w:rPr>
          <w:rFonts w:ascii="Bookman Old Style" w:hAnsi="Bookman Old Style" w:cs="Arial"/>
          <w:color w:val="202122"/>
          <w:sz w:val="22"/>
          <w:szCs w:val="22"/>
        </w:rPr>
        <w:t xml:space="preserve">que residem os traços como imagens virtuais, </w:t>
      </w:r>
      <w:r>
        <w:rPr>
          <w:rFonts w:ascii="Bookman Old Style" w:hAnsi="Bookman Old Style" w:cs="Arial"/>
          <w:color w:val="202122"/>
          <w:sz w:val="22"/>
          <w:szCs w:val="22"/>
        </w:rPr>
        <w:t xml:space="preserve">coisas </w:t>
      </w:r>
      <w:r w:rsidRPr="004739B3">
        <w:rPr>
          <w:rFonts w:ascii="Bookman Old Style" w:hAnsi="Bookman Old Style" w:cs="Arial"/>
          <w:color w:val="202122"/>
          <w:sz w:val="22"/>
          <w:szCs w:val="22"/>
        </w:rPr>
        <w:t xml:space="preserve">que </w:t>
      </w:r>
      <w:r>
        <w:rPr>
          <w:rFonts w:ascii="Bookman Old Style" w:hAnsi="Bookman Old Style" w:cs="Arial"/>
          <w:color w:val="202122"/>
          <w:sz w:val="22"/>
          <w:szCs w:val="22"/>
        </w:rPr>
        <w:t xml:space="preserve">são </w:t>
      </w:r>
      <w:r w:rsidRPr="004739B3">
        <w:rPr>
          <w:rFonts w:ascii="Bookman Old Style" w:hAnsi="Bookman Old Style" w:cs="Arial"/>
          <w:color w:val="202122"/>
          <w:sz w:val="22"/>
          <w:szCs w:val="22"/>
        </w:rPr>
        <w:t xml:space="preserve">comuns a todos os seres humanos. O inconsciente coletivo </w:t>
      </w:r>
      <w:r>
        <w:rPr>
          <w:rFonts w:ascii="Bookman Old Style" w:hAnsi="Bookman Old Style" w:cs="Arial"/>
          <w:color w:val="202122"/>
          <w:sz w:val="22"/>
          <w:szCs w:val="22"/>
        </w:rPr>
        <w:t xml:space="preserve">representa também um </w:t>
      </w:r>
      <w:r w:rsidRPr="004739B3">
        <w:rPr>
          <w:rFonts w:ascii="Bookman Old Style" w:hAnsi="Bookman Old Style" w:cs="Arial"/>
          <w:color w:val="202122"/>
          <w:sz w:val="22"/>
          <w:szCs w:val="22"/>
        </w:rPr>
        <w:t>arcabouço de</w:t>
      </w:r>
      <w:r>
        <w:rPr>
          <w:rFonts w:ascii="Bookman Old Style" w:hAnsi="Bookman Old Style" w:cs="Arial"/>
          <w:color w:val="202122"/>
          <w:sz w:val="22"/>
          <w:szCs w:val="22"/>
        </w:rPr>
        <w:t xml:space="preserve"> arquétipos, com </w:t>
      </w:r>
      <w:r w:rsidRPr="004739B3">
        <w:rPr>
          <w:rFonts w:ascii="Bookman Old Style" w:hAnsi="Bookman Old Style" w:cs="Arial"/>
          <w:color w:val="202122"/>
          <w:sz w:val="22"/>
          <w:szCs w:val="22"/>
        </w:rPr>
        <w:t xml:space="preserve">influências se </w:t>
      </w:r>
      <w:r>
        <w:rPr>
          <w:rFonts w:ascii="Bookman Old Style" w:hAnsi="Bookman Old Style" w:cs="Arial"/>
          <w:color w:val="202122"/>
          <w:sz w:val="22"/>
          <w:szCs w:val="22"/>
        </w:rPr>
        <w:t xml:space="preserve">vão </w:t>
      </w:r>
      <w:r w:rsidRPr="004739B3">
        <w:rPr>
          <w:rFonts w:ascii="Bookman Old Style" w:hAnsi="Bookman Old Style" w:cs="Arial"/>
          <w:color w:val="202122"/>
          <w:sz w:val="22"/>
          <w:szCs w:val="22"/>
        </w:rPr>
        <w:t>além da psiqu</w:t>
      </w:r>
      <w:r>
        <w:rPr>
          <w:rFonts w:ascii="Bookman Old Style" w:hAnsi="Bookman Old Style" w:cs="Arial"/>
          <w:color w:val="202122"/>
          <w:sz w:val="22"/>
          <w:szCs w:val="22"/>
        </w:rPr>
        <w:t>e</w:t>
      </w:r>
      <w:r w:rsidRPr="004739B3">
        <w:rPr>
          <w:rFonts w:ascii="Bookman Old Style" w:hAnsi="Bookman Old Style" w:cs="Arial"/>
          <w:color w:val="202122"/>
          <w:sz w:val="22"/>
          <w:szCs w:val="22"/>
        </w:rPr>
        <w:t xml:space="preserve"> humana. </w:t>
      </w:r>
      <w:r>
        <w:rPr>
          <w:rFonts w:ascii="Bookman Old Style" w:hAnsi="Bookman Old Style" w:cs="Arial"/>
          <w:color w:val="202122"/>
          <w:sz w:val="22"/>
          <w:szCs w:val="22"/>
        </w:rPr>
        <w:t xml:space="preserve">Isso sem falar do </w:t>
      </w:r>
      <w:r w:rsidRPr="004739B3">
        <w:rPr>
          <w:rFonts w:ascii="Bookman Old Style" w:hAnsi="Bookman Old Style" w:cs="Arial"/>
          <w:color w:val="202122"/>
          <w:sz w:val="22"/>
          <w:szCs w:val="22"/>
        </w:rPr>
        <w:t xml:space="preserve">inconsciente </w:t>
      </w:r>
      <w:r>
        <w:rPr>
          <w:rFonts w:ascii="Bookman Old Style" w:hAnsi="Bookman Old Style" w:cs="Arial"/>
          <w:color w:val="202122"/>
          <w:sz w:val="22"/>
          <w:szCs w:val="22"/>
        </w:rPr>
        <w:t>pessoal</w:t>
      </w:r>
      <w:r w:rsidRPr="004739B3">
        <w:rPr>
          <w:rFonts w:ascii="Bookman Old Style" w:hAnsi="Bookman Old Style" w:cs="Arial"/>
          <w:color w:val="202122"/>
          <w:sz w:val="22"/>
          <w:szCs w:val="22"/>
        </w:rPr>
        <w:t xml:space="preserve">, composto de </w:t>
      </w:r>
      <w:r>
        <w:rPr>
          <w:rFonts w:ascii="Bookman Old Style" w:hAnsi="Bookman Old Style" w:cs="Arial"/>
          <w:color w:val="202122"/>
          <w:sz w:val="22"/>
          <w:szCs w:val="22"/>
        </w:rPr>
        <w:t xml:space="preserve">elementos </w:t>
      </w:r>
      <w:r w:rsidRPr="004739B3">
        <w:rPr>
          <w:rFonts w:ascii="Bookman Old Style" w:hAnsi="Bookman Old Style" w:cs="Arial"/>
          <w:color w:val="202122"/>
          <w:sz w:val="22"/>
          <w:szCs w:val="22"/>
        </w:rPr>
        <w:t>adquiridos ao longo da vida</w:t>
      </w:r>
      <w:r>
        <w:rPr>
          <w:rFonts w:ascii="Bookman Old Style" w:hAnsi="Bookman Old Style" w:cs="Arial"/>
          <w:color w:val="202122"/>
          <w:sz w:val="22"/>
          <w:szCs w:val="22"/>
        </w:rPr>
        <w:t xml:space="preserve"> de uma pessoa</w:t>
      </w:r>
      <w:r w:rsidRPr="004739B3">
        <w:rPr>
          <w:rFonts w:ascii="Bookman Old Style" w:hAnsi="Bookman Old Style" w:cs="Arial"/>
          <w:color w:val="202122"/>
          <w:sz w:val="22"/>
          <w:szCs w:val="22"/>
        </w:rPr>
        <w:t>.</w:t>
      </w:r>
      <w:r>
        <w:rPr>
          <w:rFonts w:ascii="Bookman Old Style" w:hAnsi="Bookman Old Style" w:cs="Arial"/>
          <w:color w:val="202122"/>
          <w:sz w:val="22"/>
          <w:szCs w:val="22"/>
        </w:rPr>
        <w:t xml:space="preserve"> </w:t>
      </w:r>
      <w:r w:rsidRPr="004739B3">
        <w:rPr>
          <w:rFonts w:ascii="Bookman Old Style" w:hAnsi="Bookman Old Style" w:cs="Arial"/>
          <w:color w:val="202122"/>
          <w:sz w:val="22"/>
          <w:szCs w:val="22"/>
        </w:rPr>
        <w:t>A existência do inconsciente coletivo não é derivada de experiências individuais, tal como o</w:t>
      </w:r>
      <w:r>
        <w:rPr>
          <w:rFonts w:ascii="Bookman Old Style" w:hAnsi="Bookman Old Style" w:cs="Arial"/>
          <w:color w:val="202122"/>
          <w:sz w:val="22"/>
          <w:szCs w:val="22"/>
        </w:rPr>
        <w:t xml:space="preserve"> componente pessoal, mas sempre carece </w:t>
      </w:r>
      <w:r w:rsidRPr="004739B3">
        <w:rPr>
          <w:rFonts w:ascii="Bookman Old Style" w:hAnsi="Bookman Old Style" w:cs="Arial"/>
          <w:color w:val="202122"/>
          <w:sz w:val="22"/>
          <w:szCs w:val="22"/>
        </w:rPr>
        <w:t>de experiências reais para poder se manifestar</w:t>
      </w:r>
      <w:r>
        <w:rPr>
          <w:rFonts w:ascii="Bookman Old Style" w:hAnsi="Bookman Old Style" w:cs="Arial"/>
          <w:color w:val="202122"/>
          <w:sz w:val="22"/>
          <w:szCs w:val="22"/>
        </w:rPr>
        <w:t xml:space="preserve">, constituindo os tais arquétipos. Assim são retidas </w:t>
      </w:r>
      <w:r w:rsidRPr="004739B3">
        <w:rPr>
          <w:rFonts w:ascii="Bookman Old Style" w:hAnsi="Bookman Old Style" w:cs="Arial"/>
          <w:color w:val="202122"/>
          <w:sz w:val="22"/>
          <w:szCs w:val="22"/>
        </w:rPr>
        <w:t xml:space="preserve">informações arquetípicas e impessoais, </w:t>
      </w:r>
      <w:r>
        <w:rPr>
          <w:rFonts w:ascii="Bookman Old Style" w:hAnsi="Bookman Old Style" w:cs="Arial"/>
          <w:color w:val="202122"/>
          <w:sz w:val="22"/>
          <w:szCs w:val="22"/>
        </w:rPr>
        <w:t xml:space="preserve">com </w:t>
      </w:r>
      <w:r w:rsidRPr="004739B3">
        <w:rPr>
          <w:rFonts w:ascii="Bookman Old Style" w:hAnsi="Bookman Old Style" w:cs="Arial"/>
          <w:color w:val="202122"/>
          <w:sz w:val="22"/>
          <w:szCs w:val="22"/>
        </w:rPr>
        <w:t>conteúdos se manifesta</w:t>
      </w:r>
      <w:r>
        <w:rPr>
          <w:rFonts w:ascii="Bookman Old Style" w:hAnsi="Bookman Old Style" w:cs="Arial"/>
          <w:color w:val="202122"/>
          <w:sz w:val="22"/>
          <w:szCs w:val="22"/>
        </w:rPr>
        <w:t>ndo</w:t>
      </w:r>
      <w:r w:rsidRPr="004739B3">
        <w:rPr>
          <w:rFonts w:ascii="Bookman Old Style" w:hAnsi="Bookman Old Style" w:cs="Arial"/>
          <w:color w:val="202122"/>
          <w:sz w:val="22"/>
          <w:szCs w:val="22"/>
        </w:rPr>
        <w:t xml:space="preserve"> nos indivíduos</w:t>
      </w:r>
      <w:r>
        <w:rPr>
          <w:rFonts w:ascii="Bookman Old Style" w:hAnsi="Bookman Old Style" w:cs="Arial"/>
          <w:color w:val="202122"/>
          <w:sz w:val="22"/>
          <w:szCs w:val="22"/>
        </w:rPr>
        <w:t>,</w:t>
      </w:r>
      <w:r w:rsidRPr="004739B3">
        <w:rPr>
          <w:rFonts w:ascii="Bookman Old Style" w:hAnsi="Bookman Old Style" w:cs="Arial"/>
          <w:color w:val="202122"/>
          <w:sz w:val="22"/>
          <w:szCs w:val="22"/>
        </w:rPr>
        <w:t xml:space="preserve"> da mesma forma que também migraram dos indivíduos ao longo do processo de desenvolvimento da vida.</w:t>
      </w:r>
      <w:r>
        <w:rPr>
          <w:rFonts w:ascii="Bookman Old Style" w:hAnsi="Bookman Old Style" w:cs="Arial"/>
          <w:color w:val="202122"/>
          <w:sz w:val="22"/>
          <w:szCs w:val="22"/>
        </w:rPr>
        <w:t xml:space="preserve"> O </w:t>
      </w:r>
      <w:r w:rsidRPr="004739B3">
        <w:rPr>
          <w:rFonts w:ascii="Bookman Old Style" w:hAnsi="Bookman Old Style" w:cs="Arial"/>
          <w:color w:val="202122"/>
          <w:sz w:val="22"/>
          <w:szCs w:val="22"/>
        </w:rPr>
        <w:t xml:space="preserve">inconsciente coletivo </w:t>
      </w:r>
      <w:r>
        <w:rPr>
          <w:rFonts w:ascii="Bookman Old Style" w:hAnsi="Bookman Old Style" w:cs="Arial"/>
          <w:color w:val="202122"/>
          <w:sz w:val="22"/>
          <w:szCs w:val="22"/>
        </w:rPr>
        <w:t xml:space="preserve">assim é </w:t>
      </w:r>
      <w:r w:rsidRPr="004739B3">
        <w:rPr>
          <w:rFonts w:ascii="Bookman Old Style" w:hAnsi="Bookman Old Style" w:cs="Arial"/>
          <w:color w:val="202122"/>
          <w:sz w:val="22"/>
          <w:szCs w:val="22"/>
        </w:rPr>
        <w:t>algo que foi e está sendo continuamente elaborado a partir das experiências obtidas pel</w:t>
      </w:r>
      <w:r>
        <w:rPr>
          <w:rFonts w:ascii="Bookman Old Style" w:hAnsi="Bookman Old Style" w:cs="Arial"/>
          <w:color w:val="202122"/>
          <w:sz w:val="22"/>
          <w:szCs w:val="22"/>
        </w:rPr>
        <w:t>a</w:t>
      </w:r>
      <w:r w:rsidRPr="004739B3">
        <w:rPr>
          <w:rFonts w:ascii="Bookman Old Style" w:hAnsi="Bookman Old Style" w:cs="Arial"/>
          <w:color w:val="202122"/>
          <w:sz w:val="22"/>
          <w:szCs w:val="22"/>
        </w:rPr>
        <w:t xml:space="preserve">s </w:t>
      </w:r>
      <w:r>
        <w:rPr>
          <w:rFonts w:ascii="Bookman Old Style" w:hAnsi="Bookman Old Style" w:cs="Arial"/>
          <w:color w:val="202122"/>
          <w:sz w:val="22"/>
          <w:szCs w:val="22"/>
        </w:rPr>
        <w:t>pessoas</w:t>
      </w:r>
      <w:r w:rsidRPr="004739B3">
        <w:rPr>
          <w:rFonts w:ascii="Bookman Old Style" w:hAnsi="Bookman Old Style" w:cs="Arial"/>
          <w:color w:val="202122"/>
          <w:sz w:val="22"/>
          <w:szCs w:val="22"/>
        </w:rPr>
        <w:t>, explica</w:t>
      </w:r>
      <w:r>
        <w:rPr>
          <w:rFonts w:ascii="Bookman Old Style" w:hAnsi="Bookman Old Style" w:cs="Arial"/>
          <w:color w:val="202122"/>
          <w:sz w:val="22"/>
          <w:szCs w:val="22"/>
        </w:rPr>
        <w:t>ndo assim</w:t>
      </w:r>
      <w:r w:rsidRPr="004739B3">
        <w:rPr>
          <w:rFonts w:ascii="Bookman Old Style" w:hAnsi="Bookman Old Style" w:cs="Arial"/>
          <w:color w:val="202122"/>
          <w:sz w:val="22"/>
          <w:szCs w:val="22"/>
        </w:rPr>
        <w:t xml:space="preserve"> o</w:t>
      </w:r>
      <w:r>
        <w:rPr>
          <w:rFonts w:ascii="Bookman Old Style" w:hAnsi="Bookman Old Style" w:cs="Arial"/>
          <w:color w:val="202122"/>
          <w:sz w:val="22"/>
          <w:szCs w:val="22"/>
        </w:rPr>
        <w:t>s</w:t>
      </w:r>
      <w:r w:rsidRPr="004739B3">
        <w:rPr>
          <w:rFonts w:ascii="Bookman Old Style" w:hAnsi="Bookman Old Style" w:cs="Arial"/>
          <w:color w:val="202122"/>
          <w:sz w:val="22"/>
          <w:szCs w:val="22"/>
        </w:rPr>
        <w:t xml:space="preserve"> mecanismo</w:t>
      </w:r>
      <w:r>
        <w:rPr>
          <w:rFonts w:ascii="Bookman Old Style" w:hAnsi="Bookman Old Style" w:cs="Arial"/>
          <w:color w:val="202122"/>
          <w:sz w:val="22"/>
          <w:szCs w:val="22"/>
        </w:rPr>
        <w:t>s</w:t>
      </w:r>
      <w:r w:rsidRPr="004739B3">
        <w:rPr>
          <w:rFonts w:ascii="Bookman Old Style" w:hAnsi="Bookman Old Style" w:cs="Arial"/>
          <w:color w:val="202122"/>
          <w:sz w:val="22"/>
          <w:szCs w:val="22"/>
        </w:rPr>
        <w:t xml:space="preserve"> de alguns dos fenômenos psíquicos. </w:t>
      </w:r>
      <w:r>
        <w:rPr>
          <w:rFonts w:ascii="Bookman Old Style" w:hAnsi="Bookman Old Style" w:cs="Arial"/>
          <w:color w:val="202122"/>
          <w:sz w:val="22"/>
          <w:szCs w:val="22"/>
        </w:rPr>
        <w:t xml:space="preserve">Contudo, há mais do que </w:t>
      </w:r>
      <w:r w:rsidRPr="004739B3">
        <w:rPr>
          <w:rFonts w:ascii="Bookman Old Style" w:hAnsi="Bookman Old Style" w:cs="Arial"/>
          <w:color w:val="202122"/>
          <w:sz w:val="22"/>
          <w:szCs w:val="22"/>
        </w:rPr>
        <w:t>arquétipos na estrutura psíquica universal, que pode conter igualmente dados fundamentais de operação dos fenômenos naturais, além, é claro, da biologia. Em síntese, o inconsciente coletivo pode ser um modelo adequado para a compreensão dos fenômenos mentais.</w:t>
      </w:r>
    </w:p>
    <w:p w14:paraId="1BC63D1F" w14:textId="77777777" w:rsidR="00855232" w:rsidRPr="004739B3" w:rsidRDefault="00855232" w:rsidP="00855232">
      <w:pPr>
        <w:spacing w:before="100" w:beforeAutospacing="1" w:after="100" w:afterAutospacing="1" w:line="240" w:lineRule="auto"/>
        <w:rPr>
          <w:rFonts w:ascii="Bookman Old Style" w:eastAsia="Times New Roman" w:hAnsi="Bookman Old Style" w:cs="Times New Roman"/>
          <w:lang w:eastAsia="pt-BR"/>
        </w:rPr>
      </w:pPr>
      <w:r w:rsidRPr="00691ACA">
        <w:rPr>
          <w:rFonts w:ascii="Bookman Old Style" w:eastAsia="Times New Roman" w:hAnsi="Bookman Old Style" w:cs="Times New Roman"/>
          <w:b/>
          <w:bCs/>
          <w:lang w:eastAsia="pt-BR"/>
        </w:rPr>
        <w:t xml:space="preserve">ZB. </w:t>
      </w:r>
      <w:r w:rsidRPr="00AD73F6">
        <w:rPr>
          <w:rFonts w:ascii="Bookman Old Style" w:eastAsia="Times New Roman" w:hAnsi="Bookman Old Style" w:cs="Times New Roman"/>
          <w:lang w:eastAsia="pt-BR"/>
        </w:rPr>
        <w:t xml:space="preserve">É uma questão de sentimentos, </w:t>
      </w:r>
      <w:r>
        <w:rPr>
          <w:rFonts w:ascii="Bookman Old Style" w:eastAsia="Times New Roman" w:hAnsi="Bookman Old Style" w:cs="Times New Roman"/>
          <w:lang w:eastAsia="pt-BR"/>
        </w:rPr>
        <w:t>t</w:t>
      </w:r>
      <w:r w:rsidRPr="00AD73F6">
        <w:rPr>
          <w:rFonts w:ascii="Bookman Old Style" w:eastAsia="Times New Roman" w:hAnsi="Bookman Old Style" w:cs="Times New Roman"/>
          <w:lang w:eastAsia="pt-BR"/>
        </w:rPr>
        <w:t>ambém</w:t>
      </w:r>
      <w:r>
        <w:rPr>
          <w:rFonts w:ascii="Bookman Old Style" w:eastAsia="Times New Roman" w:hAnsi="Bookman Old Style" w:cs="Times New Roman"/>
          <w:lang w:eastAsia="pt-BR"/>
        </w:rPr>
        <w:t>. A</w:t>
      </w:r>
      <w:r w:rsidRPr="004739B3">
        <w:rPr>
          <w:rFonts w:ascii="Bookman Old Style" w:eastAsia="Times New Roman" w:hAnsi="Bookman Old Style" w:cs="Times New Roman"/>
          <w:lang w:eastAsia="pt-BR"/>
        </w:rPr>
        <w:t xml:space="preserve">s pessoas compartilham reações emotivas nas redes sociais e às vezes organizam-se, a partir dali, para ir às ruas protestar, gritando em uníssono alguns slogans, embora na verdade tenham interesses diversos e expectativas difusas. E assim retornam a seu cotidiano, felizes com os que lhe parece ser um elo de fraternidade com os demais, mas na verdade uma falsa solidariedade, </w:t>
      </w:r>
      <w:r>
        <w:rPr>
          <w:rFonts w:ascii="Bookman Old Style" w:eastAsia="Times New Roman" w:hAnsi="Bookman Old Style" w:cs="Times New Roman"/>
          <w:lang w:eastAsia="pt-BR"/>
        </w:rPr>
        <w:t xml:space="preserve">uma coisa meio </w:t>
      </w:r>
      <w:r w:rsidRPr="00691ACA">
        <w:rPr>
          <w:rFonts w:ascii="Bookman Old Style" w:eastAsia="Times New Roman" w:hAnsi="Bookman Old Style" w:cs="Times New Roman"/>
          <w:i/>
          <w:iCs/>
          <w:lang w:eastAsia="pt-BR"/>
        </w:rPr>
        <w:t>carnavalesca</w:t>
      </w:r>
      <w:r w:rsidRPr="004739B3">
        <w:rPr>
          <w:rFonts w:ascii="Bookman Old Style" w:eastAsia="Times New Roman" w:hAnsi="Bookman Old Style" w:cs="Times New Roman"/>
          <w:lang w:eastAsia="pt-BR"/>
        </w:rPr>
        <w:t xml:space="preserve">, por lembrar aquelas situações nas quais se coloca uma máscara, se canta e se dança junto, fugindo por um tempo limitado da ordem das coisas. Assim, </w:t>
      </w:r>
      <w:r>
        <w:rPr>
          <w:rFonts w:ascii="Bookman Old Style" w:eastAsia="Times New Roman" w:hAnsi="Bookman Old Style" w:cs="Times New Roman"/>
          <w:lang w:eastAsia="pt-BR"/>
        </w:rPr>
        <w:t xml:space="preserve">o que é </w:t>
      </w:r>
      <w:r w:rsidRPr="00691ACA">
        <w:rPr>
          <w:rFonts w:ascii="Bookman Old Style" w:eastAsia="Times New Roman" w:hAnsi="Bookman Old Style" w:cs="Times New Roman"/>
          <w:lang w:eastAsia="pt-BR"/>
        </w:rPr>
        <w:t xml:space="preserve">raiva </w:t>
      </w:r>
      <w:r>
        <w:rPr>
          <w:rFonts w:ascii="Bookman Old Style" w:eastAsia="Times New Roman" w:hAnsi="Bookman Old Style" w:cs="Times New Roman"/>
          <w:lang w:eastAsia="pt-BR"/>
        </w:rPr>
        <w:t xml:space="preserve">apenas, </w:t>
      </w:r>
      <w:r w:rsidRPr="00691ACA">
        <w:rPr>
          <w:rFonts w:ascii="Bookman Old Style" w:eastAsia="Times New Roman" w:hAnsi="Bookman Old Style" w:cs="Times New Roman"/>
          <w:lang w:eastAsia="pt-BR"/>
        </w:rPr>
        <w:t>não se transforma em mudança compartilhada.</w:t>
      </w:r>
    </w:p>
    <w:p w14:paraId="1F2394EC" w14:textId="77777777" w:rsidR="00855232" w:rsidRPr="002E68ED" w:rsidRDefault="00855232" w:rsidP="00855232">
      <w:pPr>
        <w:pStyle w:val="NormalWeb"/>
        <w:shd w:val="clear" w:color="auto" w:fill="FFFFFF"/>
        <w:rPr>
          <w:rFonts w:ascii="Bookman Old Style" w:hAnsi="Bookman Old Style" w:cs="Arial"/>
          <w:b/>
          <w:bCs/>
          <w:color w:val="FF0000"/>
          <w:sz w:val="22"/>
          <w:szCs w:val="22"/>
        </w:rPr>
      </w:pPr>
      <w:r>
        <w:rPr>
          <w:rFonts w:ascii="Bookman Old Style" w:hAnsi="Bookman Old Style" w:cs="Arial"/>
          <w:b/>
          <w:bCs/>
          <w:color w:val="FF0000"/>
          <w:sz w:val="22"/>
          <w:szCs w:val="22"/>
        </w:rPr>
        <w:t>FG</w:t>
      </w:r>
      <w:r w:rsidRPr="002E68ED">
        <w:rPr>
          <w:rFonts w:ascii="Bookman Old Style" w:hAnsi="Bookman Old Style" w:cs="Arial"/>
          <w:b/>
          <w:bCs/>
          <w:color w:val="FF0000"/>
          <w:sz w:val="22"/>
          <w:szCs w:val="22"/>
        </w:rPr>
        <w:t xml:space="preserve">. E na Política, em geral? </w:t>
      </w:r>
    </w:p>
    <w:p w14:paraId="3314E03A" w14:textId="77777777" w:rsidR="00855232" w:rsidRDefault="00855232" w:rsidP="00855232">
      <w:pPr>
        <w:spacing w:before="100" w:beforeAutospacing="1" w:after="100" w:afterAutospacing="1" w:line="240" w:lineRule="auto"/>
        <w:rPr>
          <w:rFonts w:ascii="Bookman Old Style" w:eastAsia="Times New Roman" w:hAnsi="Bookman Old Style" w:cs="Times New Roman"/>
          <w:lang w:eastAsia="pt-BR"/>
        </w:rPr>
      </w:pPr>
      <w:r w:rsidRPr="004167CC">
        <w:rPr>
          <w:rFonts w:ascii="Bookman Old Style" w:eastAsia="Times New Roman" w:hAnsi="Bookman Old Style" w:cs="Times New Roman"/>
          <w:b/>
          <w:bCs/>
          <w:lang w:eastAsia="pt-BR"/>
        </w:rPr>
        <w:t>ZB.</w:t>
      </w:r>
      <w:r>
        <w:rPr>
          <w:rFonts w:ascii="Bookman Old Style" w:eastAsia="Times New Roman" w:hAnsi="Bookman Old Style" w:cs="Times New Roman"/>
          <w:lang w:eastAsia="pt-BR"/>
        </w:rPr>
        <w:t xml:space="preserve"> Veja que </w:t>
      </w:r>
      <w:r w:rsidRPr="004739B3">
        <w:rPr>
          <w:rFonts w:ascii="Bookman Old Style" w:eastAsia="Times New Roman" w:hAnsi="Bookman Old Style" w:cs="Times New Roman"/>
          <w:lang w:eastAsia="pt-BR"/>
        </w:rPr>
        <w:t xml:space="preserve">alguns movimentos políticos nasceram na rede e se difundiram graças a ela. </w:t>
      </w:r>
      <w:r>
        <w:rPr>
          <w:rFonts w:ascii="Bookman Old Style" w:eastAsia="Times New Roman" w:hAnsi="Bookman Old Style" w:cs="Times New Roman"/>
          <w:lang w:eastAsia="pt-BR"/>
        </w:rPr>
        <w:t xml:space="preserve">Este me parece ser o caso do bolsonarismo, dentro do qual </w:t>
      </w:r>
      <w:r w:rsidRPr="004739B3">
        <w:rPr>
          <w:rFonts w:ascii="Bookman Old Style" w:eastAsia="Times New Roman" w:hAnsi="Bookman Old Style" w:cs="Times New Roman"/>
          <w:lang w:eastAsia="pt-BR"/>
        </w:rPr>
        <w:t>as pessoas costumam usar a internet não para expandir sua própria visão de mundo, mas para fechá-la dentro de “zonas de conforto”</w:t>
      </w:r>
      <w:r>
        <w:rPr>
          <w:rFonts w:ascii="Bookman Old Style" w:eastAsia="Times New Roman" w:hAnsi="Bookman Old Style" w:cs="Times New Roman"/>
          <w:lang w:eastAsia="pt-BR"/>
        </w:rPr>
        <w:t>, ou “</w:t>
      </w:r>
      <w:r w:rsidRPr="004739B3">
        <w:rPr>
          <w:rFonts w:ascii="Bookman Old Style" w:eastAsia="Times New Roman" w:hAnsi="Bookman Old Style" w:cs="Times New Roman"/>
          <w:lang w:eastAsia="pt-BR"/>
        </w:rPr>
        <w:t>espaços idílicos</w:t>
      </w:r>
      <w:r>
        <w:rPr>
          <w:rFonts w:ascii="Bookman Old Style" w:eastAsia="Times New Roman" w:hAnsi="Bookman Old Style" w:cs="Times New Roman"/>
          <w:lang w:eastAsia="pt-BR"/>
        </w:rPr>
        <w:t xml:space="preserve">”. Mas a quê isso conduz, de fato? </w:t>
      </w:r>
      <w:r w:rsidRPr="004739B3">
        <w:rPr>
          <w:rFonts w:ascii="Bookman Old Style" w:eastAsia="Times New Roman" w:hAnsi="Bookman Old Style" w:cs="Times New Roman"/>
          <w:lang w:eastAsia="pt-BR"/>
        </w:rPr>
        <w:t xml:space="preserve"> Qual é o seu enraizamento </w:t>
      </w:r>
      <w:r>
        <w:rPr>
          <w:rFonts w:ascii="Bookman Old Style" w:eastAsia="Times New Roman" w:hAnsi="Bookman Old Style" w:cs="Times New Roman"/>
          <w:lang w:eastAsia="pt-BR"/>
        </w:rPr>
        <w:t>n</w:t>
      </w:r>
      <w:r w:rsidRPr="004739B3">
        <w:rPr>
          <w:rFonts w:ascii="Bookman Old Style" w:eastAsia="Times New Roman" w:hAnsi="Bookman Old Style" w:cs="Times New Roman"/>
          <w:lang w:eastAsia="pt-BR"/>
        </w:rPr>
        <w:t xml:space="preserve">a realidade? </w:t>
      </w:r>
      <w:r>
        <w:rPr>
          <w:rFonts w:ascii="Bookman Old Style" w:eastAsia="Times New Roman" w:hAnsi="Bookman Old Style" w:cs="Times New Roman"/>
          <w:lang w:eastAsia="pt-BR"/>
        </w:rPr>
        <w:t xml:space="preserve">Pois bem, como mais um </w:t>
      </w:r>
      <w:r w:rsidRPr="004739B3">
        <w:rPr>
          <w:rFonts w:ascii="Bookman Old Style" w:eastAsia="Times New Roman" w:hAnsi="Bookman Old Style" w:cs="Times New Roman"/>
          <w:lang w:eastAsia="pt-BR"/>
        </w:rPr>
        <w:t>movimento</w:t>
      </w:r>
      <w:r>
        <w:rPr>
          <w:rFonts w:ascii="Bookman Old Style" w:eastAsia="Times New Roman" w:hAnsi="Bookman Old Style" w:cs="Times New Roman"/>
          <w:lang w:eastAsia="pt-BR"/>
        </w:rPr>
        <w:t xml:space="preserve"> “</w:t>
      </w:r>
      <w:r w:rsidRPr="004739B3">
        <w:rPr>
          <w:rFonts w:ascii="Bookman Old Style" w:eastAsia="Times New Roman" w:hAnsi="Bookman Old Style" w:cs="Times New Roman"/>
          <w:lang w:eastAsia="pt-BR"/>
        </w:rPr>
        <w:t>antissistema</w:t>
      </w:r>
      <w:r>
        <w:rPr>
          <w:rFonts w:ascii="Bookman Old Style" w:eastAsia="Times New Roman" w:hAnsi="Bookman Old Style" w:cs="Times New Roman"/>
          <w:lang w:eastAsia="pt-BR"/>
        </w:rPr>
        <w:t>”</w:t>
      </w:r>
      <w:r w:rsidRPr="004739B3">
        <w:rPr>
          <w:rFonts w:ascii="Bookman Old Style" w:eastAsia="Times New Roman" w:hAnsi="Bookman Old Style" w:cs="Times New Roman"/>
          <w:lang w:eastAsia="pt-BR"/>
        </w:rPr>
        <w:t xml:space="preserve">, a internet não seria </w:t>
      </w:r>
      <w:r>
        <w:rPr>
          <w:rFonts w:ascii="Bookman Old Style" w:eastAsia="Times New Roman" w:hAnsi="Bookman Old Style" w:cs="Times New Roman"/>
          <w:lang w:eastAsia="pt-BR"/>
        </w:rPr>
        <w:t>su</w:t>
      </w:r>
      <w:r w:rsidRPr="004739B3">
        <w:rPr>
          <w:rFonts w:ascii="Bookman Old Style" w:eastAsia="Times New Roman" w:hAnsi="Bookman Old Style" w:cs="Times New Roman"/>
          <w:lang w:eastAsia="pt-BR"/>
        </w:rPr>
        <w:t xml:space="preserve">a causa, mas apenas </w:t>
      </w:r>
      <w:r>
        <w:rPr>
          <w:rFonts w:ascii="Bookman Old Style" w:eastAsia="Times New Roman" w:hAnsi="Bookman Old Style" w:cs="Times New Roman"/>
          <w:lang w:eastAsia="pt-BR"/>
        </w:rPr>
        <w:t xml:space="preserve">seu </w:t>
      </w:r>
      <w:r w:rsidRPr="004739B3">
        <w:rPr>
          <w:rFonts w:ascii="Bookman Old Style" w:eastAsia="Times New Roman" w:hAnsi="Bookman Old Style" w:cs="Times New Roman"/>
          <w:lang w:eastAsia="pt-BR"/>
        </w:rPr>
        <w:t xml:space="preserve">veículo. </w:t>
      </w:r>
      <w:r>
        <w:rPr>
          <w:rFonts w:ascii="Bookman Old Style" w:eastAsia="Times New Roman" w:hAnsi="Bookman Old Style" w:cs="Times New Roman"/>
          <w:lang w:eastAsia="pt-BR"/>
        </w:rPr>
        <w:t xml:space="preserve">O </w:t>
      </w:r>
      <w:r w:rsidRPr="004739B3">
        <w:rPr>
          <w:rFonts w:ascii="Bookman Old Style" w:eastAsia="Times New Roman" w:hAnsi="Bookman Old Style" w:cs="Times New Roman"/>
          <w:lang w:eastAsia="pt-BR"/>
        </w:rPr>
        <w:t xml:space="preserve">que predomina </w:t>
      </w:r>
      <w:r>
        <w:rPr>
          <w:rFonts w:ascii="Bookman Old Style" w:eastAsia="Times New Roman" w:hAnsi="Bookman Old Style" w:cs="Times New Roman"/>
          <w:lang w:eastAsia="pt-BR"/>
        </w:rPr>
        <w:t xml:space="preserve">nesses ambientes </w:t>
      </w:r>
      <w:r w:rsidRPr="004739B3">
        <w:rPr>
          <w:rFonts w:ascii="Bookman Old Style" w:eastAsia="Times New Roman" w:hAnsi="Bookman Old Style" w:cs="Times New Roman"/>
          <w:lang w:eastAsia="pt-BR"/>
        </w:rPr>
        <w:t xml:space="preserve">é uma crise de confiança na democracia, que por sua vez deriva de uma contradição, a de se viver num planeta globalizado e com enorme interdependência entre os indivíduos e grupos sociais, porém tendo à disposição instrumentos herdados de gerações passadas e de um conceito com começa a ruir, o de um </w:t>
      </w:r>
      <w:r w:rsidRPr="004739B3">
        <w:rPr>
          <w:rFonts w:ascii="Bookman Old Style" w:eastAsia="Times New Roman" w:hAnsi="Bookman Old Style" w:cs="Times New Roman"/>
          <w:i/>
          <w:iCs/>
          <w:lang w:eastAsia="pt-BR"/>
        </w:rPr>
        <w:t>Estado nacional</w:t>
      </w:r>
      <w:r w:rsidRPr="004739B3">
        <w:rPr>
          <w:rFonts w:ascii="Bookman Old Style" w:eastAsia="Times New Roman" w:hAnsi="Bookman Old Style" w:cs="Times New Roman"/>
          <w:lang w:eastAsia="pt-BR"/>
        </w:rPr>
        <w:t xml:space="preserve">. </w:t>
      </w:r>
      <w:r>
        <w:rPr>
          <w:rFonts w:ascii="Bookman Old Style" w:eastAsia="Times New Roman" w:hAnsi="Bookman Old Style" w:cs="Times New Roman"/>
          <w:lang w:eastAsia="pt-BR"/>
        </w:rPr>
        <w:t xml:space="preserve">Isso está longe de um tempo, não tão remoto assim, que </w:t>
      </w:r>
      <w:r w:rsidRPr="004167CC">
        <w:rPr>
          <w:rFonts w:ascii="Bookman Old Style" w:eastAsia="Times New Roman" w:hAnsi="Bookman Old Style" w:cs="Times New Roman"/>
          <w:lang w:eastAsia="pt-BR"/>
        </w:rPr>
        <w:t xml:space="preserve">uma decisão tomada numa capital </w:t>
      </w:r>
      <w:r>
        <w:rPr>
          <w:rFonts w:ascii="Bookman Old Style" w:eastAsia="Times New Roman" w:hAnsi="Bookman Old Style" w:cs="Times New Roman"/>
          <w:lang w:eastAsia="pt-BR"/>
        </w:rPr>
        <w:t xml:space="preserve">se </w:t>
      </w:r>
      <w:r w:rsidRPr="004167CC">
        <w:rPr>
          <w:rFonts w:ascii="Bookman Old Style" w:eastAsia="Times New Roman" w:hAnsi="Bookman Old Style" w:cs="Times New Roman"/>
          <w:lang w:eastAsia="pt-BR"/>
        </w:rPr>
        <w:t>realizava no território daquele país e não valia cinco centímetros adiante.</w:t>
      </w:r>
      <w:r>
        <w:rPr>
          <w:rFonts w:ascii="Bookman Old Style" w:eastAsia="Times New Roman" w:hAnsi="Bookman Old Style" w:cs="Times New Roman"/>
          <w:lang w:eastAsia="pt-BR"/>
        </w:rPr>
        <w:t xml:space="preserve"> Agora tudo mudou.</w:t>
      </w:r>
    </w:p>
    <w:p w14:paraId="42EAD747" w14:textId="77777777" w:rsidR="00855232" w:rsidRPr="00037B05" w:rsidRDefault="00855232" w:rsidP="00855232">
      <w:pPr>
        <w:spacing w:before="100" w:beforeAutospacing="1" w:after="100" w:afterAutospacing="1" w:line="240" w:lineRule="auto"/>
        <w:rPr>
          <w:rFonts w:ascii="Bookman Old Style" w:hAnsi="Bookman Old Style" w:cstheme="minorHAnsi"/>
          <w:i/>
          <w:iCs/>
          <w:color w:val="292929"/>
          <w:spacing w:val="-1"/>
        </w:rPr>
      </w:pPr>
      <w:r w:rsidRPr="00783214">
        <w:rPr>
          <w:rFonts w:ascii="Bookman Old Style" w:eastAsia="Times New Roman" w:hAnsi="Bookman Old Style" w:cs="Times New Roman"/>
          <w:b/>
          <w:bCs/>
          <w:lang w:eastAsia="pt-BR"/>
        </w:rPr>
        <w:t>HA.</w:t>
      </w:r>
      <w:r>
        <w:rPr>
          <w:rFonts w:ascii="Bookman Old Style" w:eastAsia="Times New Roman" w:hAnsi="Bookman Old Style" w:cs="Times New Roman"/>
          <w:lang w:eastAsia="pt-BR"/>
        </w:rPr>
        <w:t xml:space="preserve"> Penso que é necessário </w:t>
      </w:r>
      <w:r w:rsidRPr="00037B05">
        <w:rPr>
          <w:rFonts w:ascii="Bookman Old Style" w:hAnsi="Bookman Old Style" w:cstheme="minorHAnsi"/>
          <w:color w:val="292929"/>
          <w:spacing w:val="-1"/>
        </w:rPr>
        <w:t>superar o estado de perplexidade perante o mal</w:t>
      </w:r>
      <w:r>
        <w:rPr>
          <w:rFonts w:ascii="Bookman Old Style" w:hAnsi="Bookman Old Style" w:cstheme="minorHAnsi"/>
          <w:color w:val="292929"/>
          <w:spacing w:val="-1"/>
        </w:rPr>
        <w:t>, (como no caso deste bolsonarismo no Brasil)</w:t>
      </w:r>
      <w:r w:rsidRPr="00037B05">
        <w:rPr>
          <w:rFonts w:ascii="Bookman Old Style" w:hAnsi="Bookman Old Style" w:cstheme="minorHAnsi"/>
          <w:color w:val="292929"/>
          <w:spacing w:val="-1"/>
        </w:rPr>
        <w:t xml:space="preserve"> para focalizá-lo como algo </w:t>
      </w:r>
      <w:r w:rsidRPr="00037B05">
        <w:rPr>
          <w:rFonts w:ascii="Bookman Old Style" w:hAnsi="Bookman Old Style" w:cstheme="minorHAnsi"/>
          <w:color w:val="292929"/>
          <w:spacing w:val="-1"/>
        </w:rPr>
        <w:lastRenderedPageBreak/>
        <w:t>descritível e plenamente possível, para assim conseguir entendê-lo. O caso de Eichmann</w:t>
      </w:r>
      <w:r>
        <w:rPr>
          <w:rFonts w:ascii="Bookman Old Style" w:hAnsi="Bookman Old Style" w:cstheme="minorHAnsi"/>
          <w:color w:val="292929"/>
          <w:spacing w:val="-1"/>
        </w:rPr>
        <w:t>, o carrasco nazista, me</w:t>
      </w:r>
      <w:r w:rsidRPr="00037B05">
        <w:rPr>
          <w:rFonts w:ascii="Bookman Old Style" w:hAnsi="Bookman Old Style" w:cstheme="minorHAnsi"/>
          <w:color w:val="292929"/>
          <w:spacing w:val="-1"/>
        </w:rPr>
        <w:t xml:space="preserve"> mostrou que o mal pode ser até algo bem comum, residindo tranquilamente em qualquer criatura medíocre. Afinal, </w:t>
      </w:r>
      <w:r>
        <w:rPr>
          <w:rFonts w:ascii="Bookman Old Style" w:hAnsi="Bookman Old Style" w:cstheme="minorHAnsi"/>
          <w:color w:val="292929"/>
          <w:spacing w:val="-1"/>
        </w:rPr>
        <w:t xml:space="preserve">entre os membros de tal grupo político brasileiro </w:t>
      </w:r>
      <w:r w:rsidRPr="00037B05">
        <w:rPr>
          <w:rFonts w:ascii="Bookman Old Style" w:hAnsi="Bookman Old Style" w:cstheme="minorHAnsi"/>
          <w:color w:val="292929"/>
          <w:spacing w:val="-1"/>
        </w:rPr>
        <w:t>est</w:t>
      </w:r>
      <w:r>
        <w:rPr>
          <w:rFonts w:ascii="Bookman Old Style" w:hAnsi="Bookman Old Style" w:cstheme="minorHAnsi"/>
          <w:color w:val="292929"/>
          <w:spacing w:val="-1"/>
        </w:rPr>
        <w:t xml:space="preserve">ão, de maneira geral, </w:t>
      </w:r>
      <w:r w:rsidRPr="00037B05">
        <w:rPr>
          <w:rFonts w:ascii="Bookman Old Style" w:hAnsi="Bookman Old Style" w:cstheme="minorHAnsi"/>
          <w:color w:val="292929"/>
          <w:spacing w:val="-1"/>
        </w:rPr>
        <w:t>cidadão</w:t>
      </w:r>
      <w:r>
        <w:rPr>
          <w:rFonts w:ascii="Bookman Old Style" w:hAnsi="Bookman Old Style" w:cstheme="minorHAnsi"/>
          <w:color w:val="292929"/>
          <w:spacing w:val="-1"/>
        </w:rPr>
        <w:t>s</w:t>
      </w:r>
      <w:r w:rsidRPr="00037B05">
        <w:rPr>
          <w:rFonts w:ascii="Bookman Old Style" w:hAnsi="Bookman Old Style" w:cstheme="minorHAnsi"/>
          <w:color w:val="292929"/>
          <w:spacing w:val="-1"/>
        </w:rPr>
        <w:t xml:space="preserve"> comu</w:t>
      </w:r>
      <w:r>
        <w:rPr>
          <w:rFonts w:ascii="Bookman Old Style" w:hAnsi="Bookman Old Style" w:cstheme="minorHAnsi"/>
          <w:color w:val="292929"/>
          <w:spacing w:val="-1"/>
        </w:rPr>
        <w:t>ns</w:t>
      </w:r>
      <w:r w:rsidRPr="00037B05">
        <w:rPr>
          <w:rFonts w:ascii="Bookman Old Style" w:hAnsi="Bookman Old Style" w:cstheme="minorHAnsi"/>
          <w:color w:val="292929"/>
          <w:spacing w:val="-1"/>
        </w:rPr>
        <w:t>, home</w:t>
      </w:r>
      <w:r>
        <w:rPr>
          <w:rFonts w:ascii="Bookman Old Style" w:hAnsi="Bookman Old Style" w:cstheme="minorHAnsi"/>
          <w:color w:val="292929"/>
          <w:spacing w:val="-1"/>
        </w:rPr>
        <w:t>ns</w:t>
      </w:r>
      <w:r w:rsidRPr="00037B05">
        <w:rPr>
          <w:rFonts w:ascii="Bookman Old Style" w:hAnsi="Bookman Old Style" w:cstheme="minorHAnsi"/>
          <w:color w:val="292929"/>
          <w:spacing w:val="-1"/>
        </w:rPr>
        <w:t xml:space="preserve"> de bem</w:t>
      </w:r>
      <w:r>
        <w:rPr>
          <w:rFonts w:ascii="Bookman Old Style" w:hAnsi="Bookman Old Style" w:cstheme="minorHAnsi"/>
          <w:color w:val="292929"/>
          <w:spacing w:val="-1"/>
        </w:rPr>
        <w:t xml:space="preserve"> (como inclusive eles apreciam se intitular)</w:t>
      </w:r>
      <w:r w:rsidRPr="00037B05">
        <w:rPr>
          <w:rFonts w:ascii="Bookman Old Style" w:hAnsi="Bookman Old Style" w:cstheme="minorHAnsi"/>
          <w:color w:val="292929"/>
          <w:spacing w:val="-1"/>
        </w:rPr>
        <w:t>, cumpridor</w:t>
      </w:r>
      <w:r>
        <w:rPr>
          <w:rFonts w:ascii="Bookman Old Style" w:hAnsi="Bookman Old Style" w:cstheme="minorHAnsi"/>
          <w:color w:val="292929"/>
          <w:spacing w:val="-1"/>
        </w:rPr>
        <w:t>es</w:t>
      </w:r>
      <w:r w:rsidRPr="00037B05">
        <w:rPr>
          <w:rFonts w:ascii="Bookman Old Style" w:hAnsi="Bookman Old Style" w:cstheme="minorHAnsi"/>
          <w:color w:val="292929"/>
          <w:spacing w:val="-1"/>
        </w:rPr>
        <w:t xml:space="preserve"> das leis, </w:t>
      </w:r>
      <w:r>
        <w:rPr>
          <w:rFonts w:ascii="Bookman Old Style" w:hAnsi="Bookman Old Style" w:cstheme="minorHAnsi"/>
          <w:color w:val="292929"/>
          <w:spacing w:val="-1"/>
        </w:rPr>
        <w:t xml:space="preserve">criaturas </w:t>
      </w:r>
      <w:r w:rsidRPr="00037B05">
        <w:rPr>
          <w:rFonts w:ascii="Bookman Old Style" w:hAnsi="Bookman Old Style" w:cstheme="minorHAnsi"/>
          <w:color w:val="292929"/>
          <w:spacing w:val="-1"/>
        </w:rPr>
        <w:t>amorf</w:t>
      </w:r>
      <w:r>
        <w:rPr>
          <w:rFonts w:ascii="Bookman Old Style" w:hAnsi="Bookman Old Style" w:cstheme="minorHAnsi"/>
          <w:color w:val="292929"/>
          <w:spacing w:val="-1"/>
        </w:rPr>
        <w:t>as, enfim</w:t>
      </w:r>
      <w:r w:rsidRPr="00037B05">
        <w:rPr>
          <w:rFonts w:ascii="Bookman Old Style" w:hAnsi="Bookman Old Style" w:cstheme="minorHAnsi"/>
          <w:color w:val="292929"/>
          <w:spacing w:val="-1"/>
        </w:rPr>
        <w:t xml:space="preserve">. </w:t>
      </w:r>
      <w:r>
        <w:rPr>
          <w:rFonts w:ascii="Bookman Old Style" w:hAnsi="Bookman Old Style" w:cstheme="minorHAnsi"/>
          <w:color w:val="292929"/>
          <w:spacing w:val="-1"/>
        </w:rPr>
        <w:t xml:space="preserve">Gente que </w:t>
      </w:r>
      <w:r w:rsidRPr="00037B05">
        <w:rPr>
          <w:rFonts w:ascii="Bookman Old Style" w:hAnsi="Bookman Old Style" w:cstheme="minorHAnsi"/>
          <w:color w:val="292929"/>
          <w:spacing w:val="-1"/>
        </w:rPr>
        <w:t>perceb</w:t>
      </w:r>
      <w:r>
        <w:rPr>
          <w:rFonts w:ascii="Bookman Old Style" w:hAnsi="Bookman Old Style" w:cstheme="minorHAnsi"/>
          <w:color w:val="292929"/>
          <w:spacing w:val="-1"/>
        </w:rPr>
        <w:t>e</w:t>
      </w:r>
      <w:r w:rsidRPr="00037B05">
        <w:rPr>
          <w:rFonts w:ascii="Bookman Old Style" w:hAnsi="Bookman Old Style" w:cstheme="minorHAnsi"/>
          <w:color w:val="292929"/>
          <w:spacing w:val="-1"/>
        </w:rPr>
        <w:t xml:space="preserve"> sua </w:t>
      </w:r>
      <w:r>
        <w:rPr>
          <w:rFonts w:ascii="Bookman Old Style" w:hAnsi="Bookman Old Style" w:cstheme="minorHAnsi"/>
          <w:color w:val="292929"/>
          <w:spacing w:val="-1"/>
        </w:rPr>
        <w:t>“</w:t>
      </w:r>
      <w:r w:rsidRPr="00037B05">
        <w:rPr>
          <w:rFonts w:ascii="Bookman Old Style" w:hAnsi="Bookman Old Style" w:cstheme="minorHAnsi"/>
          <w:color w:val="292929"/>
          <w:spacing w:val="-1"/>
        </w:rPr>
        <w:t>tarefa</w:t>
      </w:r>
      <w:r>
        <w:rPr>
          <w:rFonts w:ascii="Bookman Old Style" w:hAnsi="Bookman Old Style" w:cstheme="minorHAnsi"/>
          <w:color w:val="292929"/>
          <w:spacing w:val="-1"/>
        </w:rPr>
        <w:t>” política</w:t>
      </w:r>
      <w:r w:rsidRPr="00037B05">
        <w:rPr>
          <w:rFonts w:ascii="Bookman Old Style" w:hAnsi="Bookman Old Style" w:cstheme="minorHAnsi"/>
          <w:color w:val="292929"/>
          <w:spacing w:val="-1"/>
        </w:rPr>
        <w:t xml:space="preserve"> como parte de um sistema, sem questionar levar em consideração o que realmente significa</w:t>
      </w:r>
      <w:r>
        <w:rPr>
          <w:rFonts w:ascii="Bookman Old Style" w:hAnsi="Bookman Old Style" w:cstheme="minorHAnsi"/>
          <w:color w:val="292929"/>
          <w:spacing w:val="-1"/>
        </w:rPr>
        <w:t xml:space="preserve"> </w:t>
      </w:r>
      <w:r w:rsidRPr="00037B05">
        <w:rPr>
          <w:rFonts w:ascii="Bookman Old Style" w:hAnsi="Bookman Old Style" w:cstheme="minorHAnsi"/>
          <w:color w:val="292929"/>
          <w:spacing w:val="-1"/>
        </w:rPr>
        <w:t xml:space="preserve">sua parte </w:t>
      </w:r>
      <w:r>
        <w:rPr>
          <w:rFonts w:ascii="Bookman Old Style" w:hAnsi="Bookman Old Style" w:cstheme="minorHAnsi"/>
          <w:color w:val="292929"/>
          <w:spacing w:val="-1"/>
        </w:rPr>
        <w:t xml:space="preserve">em </w:t>
      </w:r>
      <w:r w:rsidRPr="00037B05">
        <w:rPr>
          <w:rFonts w:ascii="Bookman Old Style" w:hAnsi="Bookman Old Style" w:cstheme="minorHAnsi"/>
          <w:color w:val="292929"/>
          <w:spacing w:val="-1"/>
        </w:rPr>
        <w:t>esquema</w:t>
      </w:r>
      <w:r>
        <w:rPr>
          <w:rFonts w:ascii="Bookman Old Style" w:hAnsi="Bookman Old Style" w:cstheme="minorHAnsi"/>
          <w:color w:val="292929"/>
          <w:spacing w:val="-1"/>
        </w:rPr>
        <w:t xml:space="preserve">s mais amplos. Cada um deles é apenas </w:t>
      </w:r>
      <w:r w:rsidRPr="00037B05">
        <w:rPr>
          <w:rFonts w:ascii="Bookman Old Style" w:hAnsi="Bookman Old Style" w:cstheme="minorHAnsi"/>
          <w:i/>
          <w:iCs/>
          <w:color w:val="292929"/>
          <w:spacing w:val="-1"/>
        </w:rPr>
        <w:t>um entre muitos</w:t>
      </w:r>
      <w:r w:rsidRPr="00037B05">
        <w:rPr>
          <w:rFonts w:ascii="Bookman Old Style" w:hAnsi="Bookman Old Style" w:cstheme="minorHAnsi"/>
          <w:color w:val="292929"/>
          <w:spacing w:val="-1"/>
        </w:rPr>
        <w:t xml:space="preserve">, indiferente ao sofrimento alheio, sem a mínima capacidade de comiseração ou compaixão. </w:t>
      </w:r>
      <w:r>
        <w:rPr>
          <w:rFonts w:ascii="Bookman Old Style" w:hAnsi="Bookman Old Style" w:cstheme="minorHAnsi"/>
          <w:color w:val="292929"/>
          <w:spacing w:val="-1"/>
        </w:rPr>
        <w:t xml:space="preserve">Penso mesmo que podemos falar em </w:t>
      </w:r>
      <w:r w:rsidRPr="00037B05">
        <w:rPr>
          <w:rFonts w:ascii="Bookman Old Style" w:hAnsi="Bookman Old Style" w:cstheme="minorHAnsi"/>
          <w:color w:val="292929"/>
          <w:spacing w:val="-1"/>
        </w:rPr>
        <w:t xml:space="preserve">novo tipo de criminoso, que comete seus crimes em circunstâncias que </w:t>
      </w:r>
      <w:r>
        <w:rPr>
          <w:rFonts w:ascii="Bookman Old Style" w:hAnsi="Bookman Old Style" w:cstheme="minorHAnsi"/>
          <w:color w:val="292929"/>
          <w:spacing w:val="-1"/>
        </w:rPr>
        <w:t xml:space="preserve">lhe </w:t>
      </w:r>
      <w:r w:rsidRPr="00037B05">
        <w:rPr>
          <w:rFonts w:ascii="Bookman Old Style" w:hAnsi="Bookman Old Style" w:cstheme="minorHAnsi"/>
          <w:color w:val="292929"/>
          <w:spacing w:val="-1"/>
        </w:rPr>
        <w:t>tornam praticamente impossível saber ou sentir que está agindo de modo errado.</w:t>
      </w:r>
    </w:p>
    <w:p w14:paraId="4651A033" w14:textId="77777777" w:rsidR="00855232" w:rsidRDefault="00855232" w:rsidP="00855232">
      <w:pPr>
        <w:spacing w:before="100" w:beforeAutospacing="1" w:after="100" w:afterAutospacing="1" w:line="240" w:lineRule="auto"/>
        <w:rPr>
          <w:rFonts w:ascii="Bookman Old Style" w:eastAsia="Times New Roman" w:hAnsi="Bookman Old Style" w:cs="Times New Roman"/>
          <w:lang w:eastAsia="pt-BR"/>
        </w:rPr>
      </w:pPr>
      <w:r w:rsidRPr="004167CC">
        <w:rPr>
          <w:rFonts w:ascii="Bookman Old Style" w:eastAsia="Times New Roman" w:hAnsi="Bookman Old Style" w:cs="Times New Roman"/>
          <w:b/>
          <w:bCs/>
          <w:lang w:eastAsia="pt-BR"/>
        </w:rPr>
        <w:t xml:space="preserve">ZB. </w:t>
      </w:r>
      <w:r w:rsidRPr="004167CC">
        <w:rPr>
          <w:rFonts w:ascii="Bookman Old Style" w:eastAsia="Times New Roman" w:hAnsi="Bookman Old Style" w:cs="Times New Roman"/>
          <w:lang w:eastAsia="pt-BR"/>
        </w:rPr>
        <w:t>E pros</w:t>
      </w:r>
      <w:r>
        <w:rPr>
          <w:rFonts w:ascii="Bookman Old Style" w:eastAsia="Times New Roman" w:hAnsi="Bookman Old Style" w:cs="Times New Roman"/>
          <w:lang w:eastAsia="pt-BR"/>
        </w:rPr>
        <w:t>s</w:t>
      </w:r>
      <w:r w:rsidRPr="004167CC">
        <w:rPr>
          <w:rFonts w:ascii="Bookman Old Style" w:eastAsia="Times New Roman" w:hAnsi="Bookman Old Style" w:cs="Times New Roman"/>
          <w:lang w:eastAsia="pt-BR"/>
        </w:rPr>
        <w:t>igo</w:t>
      </w:r>
      <w:r>
        <w:rPr>
          <w:rFonts w:ascii="Bookman Old Style" w:eastAsia="Times New Roman" w:hAnsi="Bookman Old Style" w:cs="Times New Roman"/>
          <w:lang w:eastAsia="pt-BR"/>
        </w:rPr>
        <w:t>: n</w:t>
      </w:r>
      <w:r w:rsidRPr="004739B3">
        <w:rPr>
          <w:rFonts w:ascii="Bookman Old Style" w:eastAsia="Times New Roman" w:hAnsi="Bookman Old Style" w:cs="Times New Roman"/>
          <w:lang w:eastAsia="pt-BR"/>
        </w:rPr>
        <w:t>o Estado e na política</w:t>
      </w:r>
      <w:r>
        <w:rPr>
          <w:rFonts w:ascii="Bookman Old Style" w:eastAsia="Times New Roman" w:hAnsi="Bookman Old Style" w:cs="Times New Roman"/>
          <w:lang w:eastAsia="pt-BR"/>
        </w:rPr>
        <w:t xml:space="preserve"> assim</w:t>
      </w:r>
      <w:r w:rsidRPr="004739B3">
        <w:rPr>
          <w:rFonts w:ascii="Bookman Old Style" w:eastAsia="Times New Roman" w:hAnsi="Bookman Old Style" w:cs="Times New Roman"/>
          <w:lang w:eastAsia="pt-BR"/>
        </w:rPr>
        <w:t xml:space="preserve"> </w:t>
      </w:r>
      <w:r w:rsidRPr="004739B3">
        <w:rPr>
          <w:rFonts w:ascii="Bookman Old Style" w:eastAsia="Times New Roman" w:hAnsi="Bookman Old Style" w:cs="Times New Roman"/>
          <w:i/>
          <w:iCs/>
          <w:lang w:eastAsia="pt-BR"/>
        </w:rPr>
        <w:t>líquidos</w:t>
      </w:r>
      <w:r>
        <w:rPr>
          <w:rFonts w:ascii="Bookman Old Style" w:eastAsia="Times New Roman" w:hAnsi="Bookman Old Style" w:cs="Times New Roman"/>
          <w:lang w:eastAsia="pt-BR"/>
        </w:rPr>
        <w:t xml:space="preserve"> </w:t>
      </w:r>
      <w:r w:rsidRPr="004739B3">
        <w:rPr>
          <w:rFonts w:ascii="Bookman Old Style" w:eastAsia="Times New Roman" w:hAnsi="Bookman Old Style" w:cs="Times New Roman"/>
          <w:lang w:eastAsia="pt-BR"/>
        </w:rPr>
        <w:t>mudou tudo</w:t>
      </w:r>
      <w:r>
        <w:rPr>
          <w:rFonts w:ascii="Bookman Old Style" w:eastAsia="Times New Roman" w:hAnsi="Bookman Old Style" w:cs="Times New Roman"/>
          <w:lang w:eastAsia="pt-BR"/>
        </w:rPr>
        <w:t xml:space="preserve">, com uma </w:t>
      </w:r>
      <w:r w:rsidRPr="004739B3">
        <w:rPr>
          <w:rFonts w:ascii="Bookman Old Style" w:eastAsia="Times New Roman" w:hAnsi="Bookman Old Style" w:cs="Times New Roman"/>
          <w:lang w:eastAsia="pt-BR"/>
        </w:rPr>
        <w:t>forte interdependência de caráter global</w:t>
      </w:r>
      <w:r>
        <w:rPr>
          <w:rFonts w:ascii="Bookman Old Style" w:eastAsia="Times New Roman" w:hAnsi="Bookman Old Style" w:cs="Times New Roman"/>
          <w:lang w:eastAsia="pt-BR"/>
        </w:rPr>
        <w:t xml:space="preserve">, com </w:t>
      </w:r>
      <w:r w:rsidRPr="004739B3">
        <w:rPr>
          <w:rFonts w:ascii="Bookman Old Style" w:eastAsia="Times New Roman" w:hAnsi="Bookman Old Style" w:cs="Times New Roman"/>
          <w:lang w:eastAsia="pt-BR"/>
        </w:rPr>
        <w:t>os Estados nacionais tradicionais se torna</w:t>
      </w:r>
      <w:r>
        <w:rPr>
          <w:rFonts w:ascii="Bookman Old Style" w:eastAsia="Times New Roman" w:hAnsi="Bookman Old Style" w:cs="Times New Roman"/>
          <w:lang w:eastAsia="pt-BR"/>
        </w:rPr>
        <w:t>ndo</w:t>
      </w:r>
      <w:r w:rsidRPr="004739B3">
        <w:rPr>
          <w:rFonts w:ascii="Bookman Old Style" w:eastAsia="Times New Roman" w:hAnsi="Bookman Old Style" w:cs="Times New Roman"/>
          <w:lang w:eastAsia="pt-BR"/>
        </w:rPr>
        <w:t xml:space="preserve"> incapazes de dar conta dela, </w:t>
      </w:r>
      <w:r>
        <w:rPr>
          <w:rFonts w:ascii="Bookman Old Style" w:eastAsia="Times New Roman" w:hAnsi="Bookman Old Style" w:cs="Times New Roman"/>
          <w:lang w:eastAsia="pt-BR"/>
        </w:rPr>
        <w:t xml:space="preserve">malgrado tais movimentos. Os governos nacionais agora vivem </w:t>
      </w:r>
      <w:r w:rsidRPr="004739B3">
        <w:rPr>
          <w:rFonts w:ascii="Bookman Old Style" w:eastAsia="Times New Roman" w:hAnsi="Bookman Old Style" w:cs="Times New Roman"/>
          <w:lang w:eastAsia="pt-BR"/>
        </w:rPr>
        <w:t xml:space="preserve">sob dupla pressão, ou seja, de um lado, responder aos eleitores que cobram as promessas feitas pelos </w:t>
      </w:r>
      <w:r>
        <w:rPr>
          <w:rFonts w:ascii="Bookman Old Style" w:eastAsia="Times New Roman" w:hAnsi="Bookman Old Style" w:cs="Times New Roman"/>
          <w:lang w:eastAsia="pt-BR"/>
        </w:rPr>
        <w:t>dirigentes</w:t>
      </w:r>
      <w:r w:rsidRPr="004739B3">
        <w:rPr>
          <w:rFonts w:ascii="Bookman Old Style" w:eastAsia="Times New Roman" w:hAnsi="Bookman Old Style" w:cs="Times New Roman"/>
          <w:lang w:eastAsia="pt-BR"/>
        </w:rPr>
        <w:t xml:space="preserve">; de outro, a realidade global da interdependência entre mercados, bolsas, agente da finança e outros poderes que não foram eleitos por ninguém, mas que impedem que aquelas promessas sejam honradas. Vem daí uma tremenda crise de confiança, quando as pessoas passam a sentir que as democracias não funcionam mais, não se sabendo como ajustá-las ou com o quê substituí-las. </w:t>
      </w:r>
      <w:r>
        <w:rPr>
          <w:rFonts w:ascii="Bookman Old Style" w:eastAsia="Times New Roman" w:hAnsi="Bookman Old Style" w:cs="Times New Roman"/>
          <w:lang w:eastAsia="pt-BR"/>
        </w:rPr>
        <w:t xml:space="preserve">Mas em do caso é preciso ter cuidado </w:t>
      </w:r>
      <w:r w:rsidRPr="004167CC">
        <w:rPr>
          <w:rFonts w:ascii="Bookman Old Style" w:eastAsia="Times New Roman" w:hAnsi="Bookman Old Style" w:cs="Times New Roman"/>
          <w:lang w:eastAsia="pt-BR"/>
        </w:rPr>
        <w:t xml:space="preserve">ao falar </w:t>
      </w:r>
      <w:r>
        <w:rPr>
          <w:rFonts w:ascii="Bookman Old Style" w:eastAsia="Times New Roman" w:hAnsi="Bookman Old Style" w:cs="Times New Roman"/>
          <w:lang w:eastAsia="pt-BR"/>
        </w:rPr>
        <w:t xml:space="preserve">conjuntamente </w:t>
      </w:r>
      <w:r w:rsidRPr="004167CC">
        <w:rPr>
          <w:rFonts w:ascii="Bookman Old Style" w:eastAsia="Times New Roman" w:hAnsi="Bookman Old Style" w:cs="Times New Roman"/>
          <w:lang w:eastAsia="pt-BR"/>
        </w:rPr>
        <w:t>de movimentos</w:t>
      </w:r>
      <w:r>
        <w:rPr>
          <w:rFonts w:ascii="Bookman Old Style" w:eastAsia="Times New Roman" w:hAnsi="Bookman Old Style" w:cs="Times New Roman"/>
          <w:lang w:eastAsia="pt-BR"/>
        </w:rPr>
        <w:t xml:space="preserve"> antissistema e sentimentos das pessoas. Trata-se de </w:t>
      </w:r>
      <w:r w:rsidRPr="004167CC">
        <w:rPr>
          <w:rFonts w:ascii="Bookman Old Style" w:eastAsia="Times New Roman" w:hAnsi="Bookman Old Style" w:cs="Times New Roman"/>
          <w:lang w:eastAsia="pt-BR"/>
        </w:rPr>
        <w:t xml:space="preserve">um conceito sociológico, </w:t>
      </w:r>
      <w:r>
        <w:rPr>
          <w:rFonts w:ascii="Bookman Old Style" w:eastAsia="Times New Roman" w:hAnsi="Bookman Old Style" w:cs="Times New Roman"/>
          <w:lang w:eastAsia="pt-BR"/>
        </w:rPr>
        <w:t xml:space="preserve">de um lado, e </w:t>
      </w:r>
      <w:r w:rsidRPr="004167CC">
        <w:rPr>
          <w:rFonts w:ascii="Bookman Old Style" w:eastAsia="Times New Roman" w:hAnsi="Bookman Old Style" w:cs="Times New Roman"/>
          <w:lang w:eastAsia="pt-BR"/>
        </w:rPr>
        <w:t>psicológico</w:t>
      </w:r>
      <w:r>
        <w:rPr>
          <w:rFonts w:ascii="Bookman Old Style" w:eastAsia="Times New Roman" w:hAnsi="Bookman Old Style" w:cs="Times New Roman"/>
          <w:lang w:eastAsia="pt-BR"/>
        </w:rPr>
        <w:t>, de outro</w:t>
      </w:r>
      <w:r w:rsidRPr="004167CC">
        <w:rPr>
          <w:rFonts w:ascii="Bookman Old Style" w:eastAsia="Times New Roman" w:hAnsi="Bookman Old Style" w:cs="Times New Roman"/>
          <w:lang w:eastAsia="pt-BR"/>
        </w:rPr>
        <w:t>.</w:t>
      </w:r>
      <w:r>
        <w:rPr>
          <w:rFonts w:ascii="Bookman Old Style" w:eastAsia="Times New Roman" w:hAnsi="Bookman Old Style" w:cs="Times New Roman"/>
          <w:lang w:eastAsia="pt-BR"/>
        </w:rPr>
        <w:t xml:space="preserve"> O que não se pode negar é que </w:t>
      </w:r>
      <w:r w:rsidRPr="004739B3">
        <w:rPr>
          <w:rFonts w:ascii="Bookman Old Style" w:eastAsia="Times New Roman" w:hAnsi="Bookman Old Style" w:cs="Times New Roman"/>
          <w:lang w:eastAsia="pt-BR"/>
        </w:rPr>
        <w:t>existe</w:t>
      </w:r>
      <w:r>
        <w:rPr>
          <w:rFonts w:ascii="Bookman Old Style" w:eastAsia="Times New Roman" w:hAnsi="Bookman Old Style" w:cs="Times New Roman"/>
          <w:lang w:eastAsia="pt-BR"/>
        </w:rPr>
        <w:t>m</w:t>
      </w:r>
      <w:r w:rsidRPr="004739B3">
        <w:rPr>
          <w:rFonts w:ascii="Bookman Old Style" w:eastAsia="Times New Roman" w:hAnsi="Bookman Old Style" w:cs="Times New Roman"/>
          <w:lang w:eastAsia="pt-BR"/>
        </w:rPr>
        <w:t xml:space="preserve"> de fato</w:t>
      </w:r>
      <w:r>
        <w:rPr>
          <w:rFonts w:ascii="Bookman Old Style" w:eastAsia="Times New Roman" w:hAnsi="Bookman Old Style" w:cs="Times New Roman"/>
          <w:lang w:eastAsia="pt-BR"/>
        </w:rPr>
        <w:t xml:space="preserve"> </w:t>
      </w:r>
      <w:r w:rsidRPr="004739B3">
        <w:rPr>
          <w:rFonts w:ascii="Bookman Old Style" w:eastAsia="Times New Roman" w:hAnsi="Bookman Old Style" w:cs="Times New Roman"/>
          <w:lang w:eastAsia="pt-BR"/>
        </w:rPr>
        <w:t>ameaças fortes à democracia</w:t>
      </w:r>
      <w:r>
        <w:rPr>
          <w:rFonts w:ascii="Bookman Old Style" w:eastAsia="Times New Roman" w:hAnsi="Bookman Old Style" w:cs="Times New Roman"/>
          <w:lang w:eastAsia="pt-BR"/>
        </w:rPr>
        <w:t xml:space="preserve">, com a </w:t>
      </w:r>
      <w:r w:rsidRPr="004739B3">
        <w:rPr>
          <w:rFonts w:ascii="Bookman Old Style" w:eastAsia="Times New Roman" w:hAnsi="Bookman Old Style" w:cs="Times New Roman"/>
          <w:lang w:eastAsia="pt-BR"/>
        </w:rPr>
        <w:t xml:space="preserve">ideia de cidadania, </w:t>
      </w:r>
      <w:r>
        <w:rPr>
          <w:rFonts w:ascii="Bookman Old Style" w:eastAsia="Times New Roman" w:hAnsi="Bookman Old Style" w:cs="Times New Roman"/>
          <w:lang w:eastAsia="pt-BR"/>
        </w:rPr>
        <w:t xml:space="preserve">e </w:t>
      </w:r>
      <w:r w:rsidRPr="004739B3">
        <w:rPr>
          <w:rFonts w:ascii="Bookman Old Style" w:eastAsia="Times New Roman" w:hAnsi="Bookman Old Style" w:cs="Times New Roman"/>
          <w:lang w:eastAsia="pt-BR"/>
        </w:rPr>
        <w:t>das tarefas a ela ligadas, corre</w:t>
      </w:r>
      <w:r>
        <w:rPr>
          <w:rFonts w:ascii="Bookman Old Style" w:eastAsia="Times New Roman" w:hAnsi="Bookman Old Style" w:cs="Times New Roman"/>
          <w:lang w:eastAsia="pt-BR"/>
        </w:rPr>
        <w:t>ndo</w:t>
      </w:r>
      <w:r w:rsidRPr="004739B3">
        <w:rPr>
          <w:rFonts w:ascii="Bookman Old Style" w:eastAsia="Times New Roman" w:hAnsi="Bookman Old Style" w:cs="Times New Roman"/>
          <w:lang w:eastAsia="pt-BR"/>
        </w:rPr>
        <w:t xml:space="preserve"> o risco de serem liquidadas ou remodeladas, já que o medo de que os políticos se servem é recurso muito convidativo para trocar argumentação por demagogia e processos democráticos por políticas autoritárias, com os visíveis e constantes apelos de tal tipo de líderes à necessidade de um Estado de exceção</w:t>
      </w:r>
      <w:r>
        <w:rPr>
          <w:rFonts w:ascii="Bookman Old Style" w:eastAsia="Times New Roman" w:hAnsi="Bookman Old Style" w:cs="Times New Roman"/>
          <w:lang w:eastAsia="pt-BR"/>
        </w:rPr>
        <w:t>.</w:t>
      </w:r>
    </w:p>
    <w:p w14:paraId="447BA376" w14:textId="77777777" w:rsidR="00855232" w:rsidRPr="002E68ED" w:rsidRDefault="00855232" w:rsidP="00855232">
      <w:pPr>
        <w:spacing w:before="100" w:beforeAutospacing="1" w:after="100" w:afterAutospacing="1" w:line="240" w:lineRule="auto"/>
        <w:rPr>
          <w:rFonts w:ascii="Bookman Old Style" w:eastAsia="Times New Roman" w:hAnsi="Bookman Old Style" w:cs="Times New Roman"/>
          <w:b/>
          <w:bCs/>
          <w:color w:val="FF0000"/>
          <w:lang w:eastAsia="pt-BR"/>
        </w:rPr>
      </w:pPr>
      <w:r>
        <w:rPr>
          <w:rFonts w:ascii="Bookman Old Style" w:eastAsia="Times New Roman" w:hAnsi="Bookman Old Style" w:cs="Times New Roman"/>
          <w:b/>
          <w:bCs/>
          <w:color w:val="FF0000"/>
          <w:lang w:eastAsia="pt-BR"/>
        </w:rPr>
        <w:t>FG</w:t>
      </w:r>
      <w:r w:rsidRPr="002E68ED">
        <w:rPr>
          <w:rFonts w:ascii="Bookman Old Style" w:eastAsia="Times New Roman" w:hAnsi="Bookman Old Style" w:cs="Times New Roman"/>
          <w:b/>
          <w:bCs/>
          <w:color w:val="FF0000"/>
          <w:lang w:eastAsia="pt-BR"/>
        </w:rPr>
        <w:t>. E especificamente sobre o Bolsonarismo?</w:t>
      </w:r>
    </w:p>
    <w:p w14:paraId="563AC506" w14:textId="77777777" w:rsidR="00855232" w:rsidRPr="00037B05" w:rsidRDefault="00855232" w:rsidP="00855232">
      <w:pPr>
        <w:spacing w:before="100" w:beforeAutospacing="1" w:after="100" w:afterAutospacing="1" w:line="240" w:lineRule="auto"/>
        <w:rPr>
          <w:rFonts w:ascii="Bookman Old Style" w:hAnsi="Bookman Old Style" w:cstheme="minorHAnsi"/>
          <w:color w:val="292929"/>
          <w:spacing w:val="-1"/>
        </w:rPr>
      </w:pPr>
      <w:r w:rsidRPr="00037B05">
        <w:rPr>
          <w:rFonts w:ascii="Bookman Old Style" w:eastAsia="Times New Roman" w:hAnsi="Bookman Old Style" w:cs="Times New Roman"/>
          <w:b/>
          <w:bCs/>
          <w:lang w:eastAsia="pt-BR"/>
        </w:rPr>
        <w:t>HA.</w:t>
      </w:r>
      <w:r w:rsidRPr="00037B05">
        <w:rPr>
          <w:rFonts w:ascii="Bookman Old Style" w:eastAsia="Times New Roman" w:hAnsi="Bookman Old Style" w:cs="Times New Roman"/>
          <w:lang w:eastAsia="pt-BR"/>
        </w:rPr>
        <w:t xml:space="preserve"> Quei</w:t>
      </w:r>
      <w:r>
        <w:rPr>
          <w:rFonts w:ascii="Bookman Old Style" w:eastAsia="Times New Roman" w:hAnsi="Bookman Old Style" w:cs="Times New Roman"/>
          <w:lang w:eastAsia="pt-BR"/>
        </w:rPr>
        <w:t>r</w:t>
      </w:r>
      <w:r w:rsidRPr="00037B05">
        <w:rPr>
          <w:rFonts w:ascii="Bookman Old Style" w:eastAsia="Times New Roman" w:hAnsi="Bookman Old Style" w:cs="Times New Roman"/>
          <w:lang w:eastAsia="pt-BR"/>
        </w:rPr>
        <w:t xml:space="preserve">amos ou não, </w:t>
      </w:r>
      <w:r>
        <w:rPr>
          <w:rFonts w:ascii="Bookman Old Style" w:eastAsia="Times New Roman" w:hAnsi="Bookman Old Style" w:cs="Times New Roman"/>
          <w:lang w:eastAsia="pt-BR"/>
        </w:rPr>
        <w:t xml:space="preserve">falar de seus agentes e militantes, </w:t>
      </w:r>
      <w:r w:rsidRPr="00037B05">
        <w:rPr>
          <w:rFonts w:ascii="Bookman Old Style" w:eastAsia="Times New Roman" w:hAnsi="Bookman Old Style" w:cs="Times New Roman"/>
          <w:lang w:eastAsia="pt-BR"/>
        </w:rPr>
        <w:t>me le</w:t>
      </w:r>
      <w:r>
        <w:rPr>
          <w:rFonts w:ascii="Bookman Old Style" w:eastAsia="Times New Roman" w:hAnsi="Bookman Old Style" w:cs="Times New Roman"/>
          <w:lang w:eastAsia="pt-BR"/>
        </w:rPr>
        <w:t>m</w:t>
      </w:r>
      <w:r w:rsidRPr="00037B05">
        <w:rPr>
          <w:rFonts w:ascii="Bookman Old Style" w:eastAsia="Times New Roman" w:hAnsi="Bookman Old Style" w:cs="Times New Roman"/>
          <w:lang w:eastAsia="pt-BR"/>
        </w:rPr>
        <w:t xml:space="preserve">bra o caso de </w:t>
      </w:r>
      <w:r>
        <w:rPr>
          <w:rFonts w:ascii="Bookman Old Style" w:eastAsia="Times New Roman" w:hAnsi="Bookman Old Style" w:cs="Times New Roman"/>
          <w:lang w:eastAsia="pt-BR"/>
        </w:rPr>
        <w:t>E</w:t>
      </w:r>
      <w:r w:rsidRPr="00037B05">
        <w:rPr>
          <w:rFonts w:ascii="Bookman Old Style" w:eastAsia="Times New Roman" w:hAnsi="Bookman Old Style" w:cs="Times New Roman"/>
          <w:lang w:eastAsia="pt-BR"/>
        </w:rPr>
        <w:t>ichman, o carras</w:t>
      </w:r>
      <w:r>
        <w:rPr>
          <w:rFonts w:ascii="Bookman Old Style" w:eastAsia="Times New Roman" w:hAnsi="Bookman Old Style" w:cs="Times New Roman"/>
          <w:lang w:eastAsia="pt-BR"/>
        </w:rPr>
        <w:t xml:space="preserve">co </w:t>
      </w:r>
      <w:r w:rsidRPr="00037B05">
        <w:rPr>
          <w:rFonts w:ascii="Bookman Old Style" w:eastAsia="Times New Roman" w:hAnsi="Bookman Old Style" w:cs="Times New Roman"/>
          <w:lang w:eastAsia="pt-BR"/>
        </w:rPr>
        <w:t xml:space="preserve">nazista </w:t>
      </w:r>
      <w:r>
        <w:rPr>
          <w:rFonts w:ascii="Bookman Old Style" w:eastAsia="Times New Roman" w:hAnsi="Bookman Old Style" w:cs="Times New Roman"/>
          <w:lang w:eastAsia="pt-BR"/>
        </w:rPr>
        <w:t xml:space="preserve">preso e enforcado pelos israelenses na década de 60. Ele era uma pessoa cuja </w:t>
      </w:r>
      <w:r w:rsidRPr="00037B05">
        <w:rPr>
          <w:rFonts w:ascii="Bookman Old Style" w:hAnsi="Bookman Old Style" w:cstheme="minorHAnsi"/>
          <w:color w:val="292929"/>
          <w:spacing w:val="-1"/>
        </w:rPr>
        <w:t>incapacidade de falar estava intimamente relacionada com sua incapacidade de </w:t>
      </w:r>
      <w:r w:rsidRPr="00037B05">
        <w:rPr>
          <w:rStyle w:val="nfase"/>
          <w:rFonts w:ascii="Bookman Old Style" w:hAnsi="Bookman Old Style" w:cstheme="minorHAnsi"/>
          <w:color w:val="292929"/>
          <w:spacing w:val="-1"/>
        </w:rPr>
        <w:t>pensar, </w:t>
      </w:r>
      <w:r w:rsidRPr="00037B05">
        <w:rPr>
          <w:rFonts w:ascii="Bookman Old Style" w:hAnsi="Bookman Old Style" w:cstheme="minorHAnsi"/>
          <w:color w:val="292929"/>
          <w:spacing w:val="-1"/>
        </w:rPr>
        <w:t xml:space="preserve">ou seja, de pensar do ponto de vista de outra pessoa. Não </w:t>
      </w:r>
      <w:r>
        <w:rPr>
          <w:rFonts w:ascii="Bookman Old Style" w:hAnsi="Bookman Old Style" w:cstheme="minorHAnsi"/>
          <w:color w:val="292929"/>
          <w:spacing w:val="-1"/>
        </w:rPr>
        <w:t xml:space="preserve">seria </w:t>
      </w:r>
      <w:r w:rsidRPr="00037B05">
        <w:rPr>
          <w:rFonts w:ascii="Bookman Old Style" w:hAnsi="Bookman Old Style" w:cstheme="minorHAnsi"/>
          <w:color w:val="292929"/>
          <w:spacing w:val="-1"/>
        </w:rPr>
        <w:t xml:space="preserve">possível nenhuma comunicação com </w:t>
      </w:r>
      <w:r>
        <w:rPr>
          <w:rFonts w:ascii="Bookman Old Style" w:hAnsi="Bookman Old Style" w:cstheme="minorHAnsi"/>
          <w:color w:val="292929"/>
          <w:spacing w:val="-1"/>
        </w:rPr>
        <w:t>uma pessoa assim</w:t>
      </w:r>
      <w:r w:rsidRPr="00037B05">
        <w:rPr>
          <w:rFonts w:ascii="Bookman Old Style" w:hAnsi="Bookman Old Style" w:cstheme="minorHAnsi"/>
          <w:color w:val="292929"/>
          <w:spacing w:val="-1"/>
        </w:rPr>
        <w:t xml:space="preserve">, não porque </w:t>
      </w:r>
      <w:r>
        <w:rPr>
          <w:rFonts w:ascii="Bookman Old Style" w:hAnsi="Bookman Old Style" w:cstheme="minorHAnsi"/>
          <w:color w:val="292929"/>
          <w:spacing w:val="-1"/>
        </w:rPr>
        <w:t xml:space="preserve">apenas </w:t>
      </w:r>
      <w:r w:rsidRPr="00037B05">
        <w:rPr>
          <w:rFonts w:ascii="Bookman Old Style" w:hAnsi="Bookman Old Style" w:cstheme="minorHAnsi"/>
          <w:color w:val="292929"/>
          <w:spacing w:val="-1"/>
        </w:rPr>
        <w:t>m</w:t>
      </w:r>
      <w:r>
        <w:rPr>
          <w:rFonts w:ascii="Bookman Old Style" w:hAnsi="Bookman Old Style" w:cstheme="minorHAnsi"/>
          <w:color w:val="292929"/>
          <w:spacing w:val="-1"/>
        </w:rPr>
        <w:t>inta</w:t>
      </w:r>
      <w:r w:rsidRPr="00037B05">
        <w:rPr>
          <w:rFonts w:ascii="Bookman Old Style" w:hAnsi="Bookman Old Style" w:cstheme="minorHAnsi"/>
          <w:color w:val="292929"/>
          <w:spacing w:val="-1"/>
        </w:rPr>
        <w:t>, mas porque se cerca do mais confiável de todos os guarda-costas contra as palavras e a presença de outros e portanto contra a realidade como tal.</w:t>
      </w:r>
      <w:r>
        <w:rPr>
          <w:rFonts w:ascii="Bookman Old Style" w:hAnsi="Bookman Old Style" w:cstheme="minorHAnsi"/>
          <w:color w:val="292929"/>
          <w:spacing w:val="-1"/>
        </w:rPr>
        <w:t xml:space="preserve"> Gente que recusa a realidade – ou cria sua própria realidade.</w:t>
      </w:r>
      <w:r w:rsidRPr="00037B05">
        <w:rPr>
          <w:rFonts w:ascii="Bookman Old Style" w:hAnsi="Bookman Old Style" w:cstheme="minorHAnsi"/>
          <w:color w:val="292929"/>
          <w:spacing w:val="-1"/>
        </w:rPr>
        <w:t xml:space="preserve"> </w:t>
      </w:r>
    </w:p>
    <w:p w14:paraId="27A56B3F" w14:textId="77777777" w:rsidR="00855232" w:rsidRDefault="00855232" w:rsidP="00855232">
      <w:pPr>
        <w:spacing w:before="100" w:beforeAutospacing="1" w:after="100" w:afterAutospacing="1" w:line="240" w:lineRule="auto"/>
        <w:rPr>
          <w:rFonts w:ascii="Bookman Old Style" w:eastAsia="Times New Roman" w:hAnsi="Bookman Old Style" w:cs="Times New Roman"/>
          <w:lang w:eastAsia="pt-BR"/>
        </w:rPr>
      </w:pPr>
      <w:r w:rsidRPr="00AD73F6">
        <w:rPr>
          <w:rFonts w:ascii="Bookman Old Style" w:eastAsia="Times New Roman" w:hAnsi="Bookman Old Style" w:cs="Times New Roman"/>
          <w:b/>
          <w:bCs/>
          <w:lang w:eastAsia="pt-BR"/>
        </w:rPr>
        <w:t>ZB.</w:t>
      </w:r>
      <w:r>
        <w:rPr>
          <w:rFonts w:ascii="Bookman Old Style" w:eastAsia="Times New Roman" w:hAnsi="Bookman Old Style" w:cs="Times New Roman"/>
          <w:lang w:eastAsia="pt-BR"/>
        </w:rPr>
        <w:t xml:space="preserve"> Como não poderia deixar de ser, </w:t>
      </w:r>
      <w:r w:rsidRPr="004739B3">
        <w:rPr>
          <w:rFonts w:ascii="Bookman Old Style" w:eastAsia="Times New Roman" w:hAnsi="Bookman Old Style" w:cs="Times New Roman"/>
          <w:lang w:eastAsia="pt-BR"/>
        </w:rPr>
        <w:t xml:space="preserve">os partidos políticos respondem </w:t>
      </w:r>
      <w:r>
        <w:rPr>
          <w:rFonts w:ascii="Bookman Old Style" w:eastAsia="Times New Roman" w:hAnsi="Bookman Old Style" w:cs="Times New Roman"/>
          <w:lang w:eastAsia="pt-BR"/>
        </w:rPr>
        <w:t xml:space="preserve">às mudanças de </w:t>
      </w:r>
      <w:r w:rsidRPr="004739B3">
        <w:rPr>
          <w:rFonts w:ascii="Bookman Old Style" w:eastAsia="Times New Roman" w:hAnsi="Bookman Old Style" w:cs="Times New Roman"/>
          <w:lang w:eastAsia="pt-BR"/>
        </w:rPr>
        <w:t xml:space="preserve">conjuntura </w:t>
      </w:r>
      <w:r>
        <w:rPr>
          <w:rFonts w:ascii="Bookman Old Style" w:eastAsia="Times New Roman" w:hAnsi="Bookman Old Style" w:cs="Times New Roman"/>
          <w:lang w:eastAsia="pt-BR"/>
        </w:rPr>
        <w:t>que citei acima</w:t>
      </w:r>
      <w:r w:rsidRPr="004739B3">
        <w:rPr>
          <w:rFonts w:ascii="Bookman Old Style" w:eastAsia="Times New Roman" w:hAnsi="Bookman Old Style" w:cs="Times New Roman"/>
          <w:lang w:eastAsia="pt-BR"/>
        </w:rPr>
        <w:t xml:space="preserve">, alguns buscando reforçar a democracia, outros propondo, ao invés, a busca de um “homem forte” e “salvador”, aquele capaz de realizar o que as democracias não conseguiram cumprir, dentro de um clima de fundamentalismo político ou religioso. </w:t>
      </w:r>
      <w:r>
        <w:rPr>
          <w:rFonts w:ascii="Bookman Old Style" w:eastAsia="Times New Roman" w:hAnsi="Bookman Old Style" w:cs="Times New Roman"/>
          <w:lang w:eastAsia="pt-BR"/>
        </w:rPr>
        <w:t xml:space="preserve">Cito </w:t>
      </w:r>
      <w:r w:rsidRPr="004739B3">
        <w:rPr>
          <w:rFonts w:ascii="Bookman Old Style" w:eastAsia="Times New Roman" w:hAnsi="Bookman Old Style" w:cs="Times New Roman"/>
          <w:lang w:eastAsia="pt-BR"/>
        </w:rPr>
        <w:t xml:space="preserve">como exemplo </w:t>
      </w:r>
      <w:r>
        <w:rPr>
          <w:rFonts w:ascii="Bookman Old Style" w:eastAsia="Times New Roman" w:hAnsi="Bookman Old Style" w:cs="Times New Roman"/>
          <w:lang w:eastAsia="pt-BR"/>
        </w:rPr>
        <w:t xml:space="preserve">o caso de </w:t>
      </w:r>
      <w:r w:rsidRPr="004739B3">
        <w:rPr>
          <w:rFonts w:ascii="Bookman Old Style" w:eastAsia="Times New Roman" w:hAnsi="Bookman Old Style" w:cs="Times New Roman"/>
          <w:lang w:eastAsia="pt-BR"/>
        </w:rPr>
        <w:t xml:space="preserve">Donald Trump, </w:t>
      </w:r>
      <w:r>
        <w:rPr>
          <w:rFonts w:ascii="Bookman Old Style" w:eastAsia="Times New Roman" w:hAnsi="Bookman Old Style" w:cs="Times New Roman"/>
          <w:lang w:eastAsia="pt-BR"/>
        </w:rPr>
        <w:t>mas não conheço o suficiente este aí que vos assola no Brasil</w:t>
      </w:r>
      <w:r w:rsidRPr="004739B3">
        <w:rPr>
          <w:rFonts w:ascii="Bookman Old Style" w:eastAsia="Times New Roman" w:hAnsi="Bookman Old Style" w:cs="Times New Roman"/>
          <w:lang w:eastAsia="pt-BR"/>
        </w:rPr>
        <w:t>.</w:t>
      </w:r>
      <w:r>
        <w:rPr>
          <w:rFonts w:ascii="Bookman Old Style" w:eastAsia="Times New Roman" w:hAnsi="Bookman Old Style" w:cs="Times New Roman"/>
          <w:lang w:eastAsia="pt-BR"/>
        </w:rPr>
        <w:t xml:space="preserve"> Mas parece bem semelhante. </w:t>
      </w:r>
      <w:r w:rsidRPr="004739B3">
        <w:rPr>
          <w:rFonts w:ascii="Bookman Old Style" w:eastAsia="Times New Roman" w:hAnsi="Bookman Old Style" w:cs="Times New Roman"/>
          <w:lang w:eastAsia="pt-BR"/>
        </w:rPr>
        <w:t xml:space="preserve"> </w:t>
      </w:r>
      <w:r>
        <w:rPr>
          <w:rFonts w:ascii="Bookman Old Style" w:eastAsia="Times New Roman" w:hAnsi="Bookman Old Style" w:cs="Times New Roman"/>
          <w:lang w:eastAsia="pt-BR"/>
        </w:rPr>
        <w:t xml:space="preserve">Seriam </w:t>
      </w:r>
      <w:r w:rsidRPr="004739B3">
        <w:rPr>
          <w:rFonts w:ascii="Bookman Old Style" w:eastAsia="Times New Roman" w:hAnsi="Bookman Old Style" w:cs="Times New Roman"/>
          <w:lang w:eastAsia="pt-BR"/>
        </w:rPr>
        <w:t>“populistas”</w:t>
      </w:r>
      <w:r>
        <w:rPr>
          <w:rFonts w:ascii="Bookman Old Style" w:eastAsia="Times New Roman" w:hAnsi="Bookman Old Style" w:cs="Times New Roman"/>
          <w:lang w:eastAsia="pt-BR"/>
        </w:rPr>
        <w:t xml:space="preserve">, </w:t>
      </w:r>
      <w:r>
        <w:rPr>
          <w:rFonts w:ascii="Bookman Old Style" w:eastAsia="Times New Roman" w:hAnsi="Bookman Old Style" w:cs="Times New Roman"/>
          <w:lang w:eastAsia="pt-BR"/>
        </w:rPr>
        <w:lastRenderedPageBreak/>
        <w:t xml:space="preserve">mas considero </w:t>
      </w:r>
      <w:r w:rsidRPr="004739B3">
        <w:rPr>
          <w:rFonts w:ascii="Bookman Old Style" w:eastAsia="Times New Roman" w:hAnsi="Bookman Old Style" w:cs="Times New Roman"/>
          <w:lang w:eastAsia="pt-BR"/>
        </w:rPr>
        <w:t xml:space="preserve">que este termo é </w:t>
      </w:r>
      <w:r>
        <w:rPr>
          <w:rFonts w:ascii="Bookman Old Style" w:eastAsia="Times New Roman" w:hAnsi="Bookman Old Style" w:cs="Times New Roman"/>
          <w:lang w:eastAsia="pt-BR"/>
        </w:rPr>
        <w:t xml:space="preserve">quase </w:t>
      </w:r>
      <w:r w:rsidRPr="004739B3">
        <w:rPr>
          <w:rFonts w:ascii="Bookman Old Style" w:eastAsia="Times New Roman" w:hAnsi="Bookman Old Style" w:cs="Times New Roman"/>
          <w:lang w:eastAsia="pt-BR"/>
        </w:rPr>
        <w:t xml:space="preserve">sempre aplicado aos adversários, em sentido pejorativo. Para </w:t>
      </w:r>
      <w:r>
        <w:rPr>
          <w:rFonts w:ascii="Bookman Old Style" w:eastAsia="Times New Roman" w:hAnsi="Bookman Old Style" w:cs="Times New Roman"/>
          <w:lang w:eastAsia="pt-BR"/>
        </w:rPr>
        <w:t>mim,</w:t>
      </w:r>
      <w:r w:rsidRPr="004739B3">
        <w:rPr>
          <w:rFonts w:ascii="Bookman Old Style" w:eastAsia="Times New Roman" w:hAnsi="Bookman Old Style" w:cs="Times New Roman"/>
          <w:lang w:eastAsia="pt-BR"/>
        </w:rPr>
        <w:t xml:space="preserve"> o problema não seria exatamente a suposta ameaça do “populismo”, mas a possível resposta autoritária à crise da democracia</w:t>
      </w:r>
      <w:r>
        <w:rPr>
          <w:rFonts w:ascii="Bookman Old Style" w:eastAsia="Times New Roman" w:hAnsi="Bookman Old Style" w:cs="Times New Roman"/>
          <w:lang w:eastAsia="pt-BR"/>
        </w:rPr>
        <w:t xml:space="preserve">. Mas é bom lembrar também que </w:t>
      </w:r>
      <w:r w:rsidRPr="004739B3">
        <w:rPr>
          <w:rFonts w:ascii="Bookman Old Style" w:eastAsia="Times New Roman" w:hAnsi="Bookman Old Style" w:cs="Times New Roman"/>
          <w:lang w:eastAsia="pt-BR"/>
        </w:rPr>
        <w:t>“esquerda” e “direita”</w:t>
      </w:r>
      <w:r>
        <w:rPr>
          <w:rFonts w:ascii="Bookman Old Style" w:eastAsia="Times New Roman" w:hAnsi="Bookman Old Style" w:cs="Times New Roman"/>
          <w:lang w:eastAsia="pt-BR"/>
        </w:rPr>
        <w:t xml:space="preserve"> tendem a ser conceitos ultrapassados. Aliás, </w:t>
      </w:r>
      <w:r w:rsidRPr="004739B3">
        <w:rPr>
          <w:rFonts w:ascii="Bookman Old Style" w:eastAsia="Times New Roman" w:hAnsi="Bookman Old Style" w:cs="Times New Roman"/>
          <w:lang w:eastAsia="pt-BR"/>
        </w:rPr>
        <w:t xml:space="preserve">o </w:t>
      </w:r>
      <w:r>
        <w:rPr>
          <w:rFonts w:ascii="Bookman Old Style" w:eastAsia="Times New Roman" w:hAnsi="Bookman Old Style" w:cs="Times New Roman"/>
          <w:lang w:eastAsia="pt-BR"/>
        </w:rPr>
        <w:t xml:space="preserve">grande </w:t>
      </w:r>
      <w:r w:rsidRPr="004739B3">
        <w:rPr>
          <w:rFonts w:ascii="Bookman Old Style" w:eastAsia="Times New Roman" w:hAnsi="Bookman Old Style" w:cs="Times New Roman"/>
          <w:lang w:eastAsia="pt-BR"/>
        </w:rPr>
        <w:t xml:space="preserve">problema contemporâneo da esquerda é o de ter sido, um dia, a representação da classe trabalhadora, mas que na atualidade, com os capitais se movendo velozmente no mundo, os instrumentos de proteção das classes populares já não funcionam mais, as greves, por exemplo. </w:t>
      </w:r>
      <w:r>
        <w:rPr>
          <w:rFonts w:ascii="Bookman Old Style" w:eastAsia="Times New Roman" w:hAnsi="Bookman Old Style" w:cs="Times New Roman"/>
          <w:lang w:eastAsia="pt-BR"/>
        </w:rPr>
        <w:t xml:space="preserve">Veja bem: </w:t>
      </w:r>
      <w:r w:rsidRPr="00AD73F6">
        <w:rPr>
          <w:rFonts w:ascii="Bookman Old Style" w:eastAsia="Times New Roman" w:hAnsi="Bookman Old Style" w:cs="Times New Roman"/>
          <w:lang w:eastAsia="pt-BR"/>
        </w:rPr>
        <w:t>se os trabalhadores cruzam os braços, um segundo depois o capitalista transfere a produção para um país onde encontra pessoas contentes por ganharem um par de dólares por dia</w:t>
      </w:r>
      <w:r w:rsidRPr="004739B3">
        <w:rPr>
          <w:rFonts w:ascii="Bookman Old Style" w:eastAsia="Times New Roman" w:hAnsi="Bookman Old Style" w:cs="Times New Roman"/>
          <w:lang w:eastAsia="pt-BR"/>
        </w:rPr>
        <w:t>. É assim que muitos políticos herdeiros da esquerda se assustam com a ideia de incomodar irascíveis “mercados” e por isso mudam ou fogem de tema. Da mesma forma</w:t>
      </w:r>
      <w:r>
        <w:rPr>
          <w:rFonts w:ascii="Bookman Old Style" w:eastAsia="Times New Roman" w:hAnsi="Bookman Old Style" w:cs="Times New Roman"/>
          <w:lang w:eastAsia="pt-BR"/>
        </w:rPr>
        <w:t>,</w:t>
      </w:r>
      <w:r w:rsidRPr="004739B3">
        <w:rPr>
          <w:rFonts w:ascii="Bookman Old Style" w:eastAsia="Times New Roman" w:hAnsi="Bookman Old Style" w:cs="Times New Roman"/>
          <w:lang w:eastAsia="pt-BR"/>
        </w:rPr>
        <w:t xml:space="preserve"> critic</w:t>
      </w:r>
      <w:r>
        <w:rPr>
          <w:rFonts w:ascii="Bookman Old Style" w:eastAsia="Times New Roman" w:hAnsi="Bookman Old Style" w:cs="Times New Roman"/>
          <w:lang w:eastAsia="pt-BR"/>
        </w:rPr>
        <w:t>o</w:t>
      </w:r>
      <w:r w:rsidRPr="004739B3">
        <w:rPr>
          <w:rFonts w:ascii="Bookman Old Style" w:eastAsia="Times New Roman" w:hAnsi="Bookman Old Style" w:cs="Times New Roman"/>
          <w:lang w:eastAsia="pt-BR"/>
        </w:rPr>
        <w:t xml:space="preserve"> a</w:t>
      </w:r>
      <w:r>
        <w:rPr>
          <w:rFonts w:ascii="Bookman Old Style" w:eastAsia="Times New Roman" w:hAnsi="Bookman Old Style" w:cs="Times New Roman"/>
          <w:lang w:eastAsia="pt-BR"/>
        </w:rPr>
        <w:t>quela</w:t>
      </w:r>
      <w:r w:rsidRPr="004739B3">
        <w:rPr>
          <w:rFonts w:ascii="Bookman Old Style" w:eastAsia="Times New Roman" w:hAnsi="Bookman Old Style" w:cs="Times New Roman"/>
          <w:lang w:eastAsia="pt-BR"/>
        </w:rPr>
        <w:t xml:space="preserve"> ênfase “identitária” nas políticas da esquerda, </w:t>
      </w:r>
      <w:r>
        <w:rPr>
          <w:rFonts w:ascii="Bookman Old Style" w:eastAsia="Times New Roman" w:hAnsi="Bookman Old Style" w:cs="Times New Roman"/>
          <w:lang w:eastAsia="pt-BR"/>
        </w:rPr>
        <w:t xml:space="preserve">que se opõe a um </w:t>
      </w:r>
      <w:r w:rsidRPr="004739B3">
        <w:rPr>
          <w:rFonts w:ascii="Bookman Old Style" w:eastAsia="Times New Roman" w:hAnsi="Bookman Old Style" w:cs="Times New Roman"/>
          <w:lang w:eastAsia="pt-BR"/>
        </w:rPr>
        <w:t>re</w:t>
      </w:r>
      <w:r>
        <w:rPr>
          <w:rFonts w:ascii="Bookman Old Style" w:eastAsia="Times New Roman" w:hAnsi="Bookman Old Style" w:cs="Times New Roman"/>
          <w:lang w:eastAsia="pt-BR"/>
        </w:rPr>
        <w:t>s</w:t>
      </w:r>
      <w:r w:rsidRPr="004739B3">
        <w:rPr>
          <w:rFonts w:ascii="Bookman Old Style" w:eastAsia="Times New Roman" w:hAnsi="Bookman Old Style" w:cs="Times New Roman"/>
          <w:lang w:eastAsia="pt-BR"/>
        </w:rPr>
        <w:t xml:space="preserve">gate </w:t>
      </w:r>
      <w:r>
        <w:rPr>
          <w:rFonts w:ascii="Bookman Old Style" w:eastAsia="Times New Roman" w:hAnsi="Bookman Old Style" w:cs="Times New Roman"/>
          <w:lang w:eastAsia="pt-BR"/>
        </w:rPr>
        <w:t xml:space="preserve">mais ampliado </w:t>
      </w:r>
      <w:r w:rsidRPr="004739B3">
        <w:rPr>
          <w:rFonts w:ascii="Bookman Old Style" w:eastAsia="Times New Roman" w:hAnsi="Bookman Old Style" w:cs="Times New Roman"/>
          <w:lang w:eastAsia="pt-BR"/>
        </w:rPr>
        <w:t>da justiça social</w:t>
      </w:r>
      <w:r>
        <w:rPr>
          <w:rFonts w:ascii="Bookman Old Style" w:eastAsia="Times New Roman" w:hAnsi="Bookman Old Style" w:cs="Times New Roman"/>
          <w:lang w:eastAsia="pt-BR"/>
        </w:rPr>
        <w:t xml:space="preserve">, fazendo com que </w:t>
      </w:r>
      <w:r w:rsidRPr="00AD73F6">
        <w:rPr>
          <w:rFonts w:ascii="Bookman Old Style" w:eastAsia="Times New Roman" w:hAnsi="Bookman Old Style" w:cs="Times New Roman"/>
          <w:lang w:eastAsia="pt-BR"/>
        </w:rPr>
        <w:t>vínculos se despeda</w:t>
      </w:r>
      <w:r>
        <w:rPr>
          <w:rFonts w:ascii="Bookman Old Style" w:eastAsia="Times New Roman" w:hAnsi="Bookman Old Style" w:cs="Times New Roman"/>
          <w:lang w:eastAsia="pt-BR"/>
        </w:rPr>
        <w:t>cem</w:t>
      </w:r>
      <w:r w:rsidRPr="00AD73F6">
        <w:rPr>
          <w:rFonts w:ascii="Bookman Old Style" w:eastAsia="Times New Roman" w:hAnsi="Bookman Old Style" w:cs="Times New Roman"/>
          <w:lang w:eastAsia="pt-BR"/>
        </w:rPr>
        <w:t>, o espírito de solidariedade enfraque</w:t>
      </w:r>
      <w:r>
        <w:rPr>
          <w:rFonts w:ascii="Bookman Old Style" w:eastAsia="Times New Roman" w:hAnsi="Bookman Old Style" w:cs="Times New Roman"/>
          <w:lang w:eastAsia="pt-BR"/>
        </w:rPr>
        <w:t>ça</w:t>
      </w:r>
      <w:r w:rsidRPr="00AD73F6">
        <w:rPr>
          <w:rFonts w:ascii="Bookman Old Style" w:eastAsia="Times New Roman" w:hAnsi="Bookman Old Style" w:cs="Times New Roman"/>
          <w:lang w:eastAsia="pt-BR"/>
        </w:rPr>
        <w:t xml:space="preserve">, </w:t>
      </w:r>
      <w:r>
        <w:rPr>
          <w:rFonts w:ascii="Bookman Old Style" w:eastAsia="Times New Roman" w:hAnsi="Bookman Old Style" w:cs="Times New Roman"/>
          <w:lang w:eastAsia="pt-BR"/>
        </w:rPr>
        <w:t xml:space="preserve">com </w:t>
      </w:r>
      <w:r w:rsidRPr="00AD73F6">
        <w:rPr>
          <w:rFonts w:ascii="Bookman Old Style" w:eastAsia="Times New Roman" w:hAnsi="Bookman Old Style" w:cs="Times New Roman"/>
          <w:lang w:eastAsia="pt-BR"/>
        </w:rPr>
        <w:t>a separação e o isolamento toma</w:t>
      </w:r>
      <w:r>
        <w:rPr>
          <w:rFonts w:ascii="Bookman Old Style" w:eastAsia="Times New Roman" w:hAnsi="Bookman Old Style" w:cs="Times New Roman"/>
          <w:lang w:eastAsia="pt-BR"/>
        </w:rPr>
        <w:t>ndo</w:t>
      </w:r>
      <w:r w:rsidRPr="00AD73F6">
        <w:rPr>
          <w:rFonts w:ascii="Bookman Old Style" w:eastAsia="Times New Roman" w:hAnsi="Bookman Old Style" w:cs="Times New Roman"/>
          <w:lang w:eastAsia="pt-BR"/>
        </w:rPr>
        <w:t xml:space="preserve"> o lugar do diálogo e da cooperação.</w:t>
      </w:r>
    </w:p>
    <w:p w14:paraId="1010113A" w14:textId="77777777" w:rsidR="00855232" w:rsidRPr="002E68ED" w:rsidRDefault="00855232" w:rsidP="00855232">
      <w:pPr>
        <w:spacing w:before="100" w:beforeAutospacing="1" w:after="100" w:afterAutospacing="1" w:line="240" w:lineRule="auto"/>
        <w:rPr>
          <w:rFonts w:ascii="Bookman Old Style" w:eastAsia="Times New Roman" w:hAnsi="Bookman Old Style" w:cs="Times New Roman"/>
          <w:b/>
          <w:bCs/>
          <w:color w:val="FF0000"/>
          <w:lang w:eastAsia="pt-BR"/>
        </w:rPr>
      </w:pPr>
      <w:r>
        <w:rPr>
          <w:rFonts w:ascii="Bookman Old Style" w:eastAsia="Times New Roman" w:hAnsi="Bookman Old Style" w:cs="Times New Roman"/>
          <w:b/>
          <w:bCs/>
          <w:color w:val="FF0000"/>
          <w:lang w:eastAsia="pt-BR"/>
        </w:rPr>
        <w:t>FG</w:t>
      </w:r>
      <w:r w:rsidRPr="002E68ED">
        <w:rPr>
          <w:rFonts w:ascii="Bookman Old Style" w:eastAsia="Times New Roman" w:hAnsi="Bookman Old Style" w:cs="Times New Roman"/>
          <w:b/>
          <w:bCs/>
          <w:color w:val="FF0000"/>
          <w:lang w:eastAsia="pt-BR"/>
        </w:rPr>
        <w:t>. Acho curiosa a fixação do bolsonarismo a respeito das questões sexuais na vida das pessoas...</w:t>
      </w:r>
    </w:p>
    <w:p w14:paraId="5371A088" w14:textId="77777777" w:rsidR="00855232" w:rsidRDefault="00855232" w:rsidP="00855232">
      <w:pPr>
        <w:spacing w:before="100" w:beforeAutospacing="1" w:after="100" w:afterAutospacing="1" w:line="240" w:lineRule="auto"/>
        <w:rPr>
          <w:rFonts w:ascii="Bookman Old Style" w:eastAsia="Times New Roman" w:hAnsi="Bookman Old Style" w:cs="Times New Roman"/>
          <w:lang w:eastAsia="pt-BR"/>
        </w:rPr>
      </w:pPr>
      <w:r w:rsidRPr="00843D62">
        <w:rPr>
          <w:rFonts w:ascii="Bookman Old Style" w:eastAsia="Times New Roman" w:hAnsi="Bookman Old Style" w:cs="Times New Roman"/>
          <w:b/>
          <w:bCs/>
          <w:lang w:eastAsia="pt-BR"/>
        </w:rPr>
        <w:t>ZB.</w:t>
      </w:r>
      <w:r>
        <w:rPr>
          <w:rFonts w:ascii="Bookman Old Style" w:eastAsia="Times New Roman" w:hAnsi="Bookman Old Style" w:cs="Times New Roman"/>
          <w:lang w:eastAsia="pt-BR"/>
        </w:rPr>
        <w:t xml:space="preserve"> No mundo recente, </w:t>
      </w:r>
      <w:r w:rsidRPr="004739B3">
        <w:rPr>
          <w:rFonts w:ascii="Bookman Old Style" w:eastAsia="Times New Roman" w:hAnsi="Bookman Old Style" w:cs="Times New Roman"/>
          <w:lang w:eastAsia="pt-BR"/>
        </w:rPr>
        <w:t>o sexo se reduziu a mero objeto de prazer</w:t>
      </w:r>
      <w:r>
        <w:rPr>
          <w:rFonts w:ascii="Bookman Old Style" w:eastAsia="Times New Roman" w:hAnsi="Bookman Old Style" w:cs="Times New Roman"/>
          <w:lang w:eastAsia="pt-BR"/>
        </w:rPr>
        <w:t xml:space="preserve">, embora seja </w:t>
      </w:r>
      <w:r w:rsidRPr="004739B3">
        <w:rPr>
          <w:rFonts w:ascii="Bookman Old Style" w:eastAsia="Times New Roman" w:hAnsi="Bookman Old Style" w:cs="Times New Roman"/>
          <w:lang w:eastAsia="pt-BR"/>
        </w:rPr>
        <w:t xml:space="preserve">verdade que, enquanto impulso fisiológico do corpo, o lado animal do ser humano busca o sexo pelo prazer, e não pela reprodução em si. O prazer é uma isca da natureza para atrair o animal para a relação sexual, pois, assim, a natureza consegue que os animais se reproduzam e as espécies sejam mantidas. </w:t>
      </w:r>
      <w:r>
        <w:rPr>
          <w:rFonts w:ascii="Bookman Old Style" w:eastAsia="Times New Roman" w:hAnsi="Bookman Old Style" w:cs="Times New Roman"/>
          <w:lang w:eastAsia="pt-BR"/>
        </w:rPr>
        <w:t xml:space="preserve">Tradicionalmente o representava </w:t>
      </w:r>
      <w:r w:rsidRPr="004739B3">
        <w:rPr>
          <w:rFonts w:ascii="Bookman Old Style" w:eastAsia="Times New Roman" w:hAnsi="Bookman Old Style" w:cs="Times New Roman"/>
          <w:lang w:eastAsia="pt-BR"/>
        </w:rPr>
        <w:t>compartilhamento de emoções, de amor, símbolo de confiança entre duas pessoas. Na modernidade líquida, </w:t>
      </w:r>
      <w:r>
        <w:rPr>
          <w:rFonts w:ascii="Bookman Old Style" w:eastAsia="Times New Roman" w:hAnsi="Bookman Old Style" w:cs="Times New Roman"/>
          <w:lang w:eastAsia="pt-BR"/>
        </w:rPr>
        <w:t xml:space="preserve">contudo, virou </w:t>
      </w:r>
      <w:r w:rsidRPr="004739B3">
        <w:rPr>
          <w:rFonts w:ascii="Bookman Old Style" w:eastAsia="Times New Roman" w:hAnsi="Bookman Old Style" w:cs="Times New Roman"/>
          <w:lang w:eastAsia="pt-BR"/>
        </w:rPr>
        <w:t>mero instrumento de prazer e não deve ser medido qualitativamente, mas quantitativamente: quanto mais frequente e com o maior número de pessoas possíveis, melhor. Quanto menor o vínculo entre parceiros sexuais, melhor.</w:t>
      </w:r>
      <w:r>
        <w:rPr>
          <w:rFonts w:ascii="Bookman Old Style" w:eastAsia="Times New Roman" w:hAnsi="Bookman Old Style" w:cs="Times New Roman"/>
          <w:lang w:eastAsia="pt-BR"/>
        </w:rPr>
        <w:t xml:space="preserve"> </w:t>
      </w:r>
    </w:p>
    <w:p w14:paraId="49285FAA" w14:textId="77777777" w:rsidR="00855232" w:rsidRPr="00D06CA1" w:rsidRDefault="00855232" w:rsidP="00855232">
      <w:pPr>
        <w:spacing w:before="100" w:beforeAutospacing="1" w:after="100" w:afterAutospacing="1" w:line="240" w:lineRule="auto"/>
        <w:rPr>
          <w:rFonts w:ascii="Bookman Old Style" w:hAnsi="Bookman Old Style" w:cs="Arial"/>
          <w:color w:val="202122"/>
        </w:rPr>
      </w:pPr>
      <w:r w:rsidRPr="00D06CA1">
        <w:rPr>
          <w:rFonts w:ascii="Bookman Old Style" w:eastAsia="Times New Roman" w:hAnsi="Bookman Old Style" w:cs="Times New Roman"/>
          <w:b/>
          <w:bCs/>
          <w:lang w:eastAsia="pt-BR"/>
        </w:rPr>
        <w:t>CJ.</w:t>
      </w:r>
      <w:r>
        <w:rPr>
          <w:rFonts w:ascii="Bookman Old Style" w:eastAsia="Times New Roman" w:hAnsi="Bookman Old Style" w:cs="Times New Roman"/>
          <w:b/>
          <w:bCs/>
          <w:lang w:eastAsia="pt-BR"/>
        </w:rPr>
        <w:t xml:space="preserve"> </w:t>
      </w:r>
      <w:r w:rsidRPr="00D06CA1">
        <w:rPr>
          <w:rFonts w:ascii="Bookman Old Style" w:eastAsia="Times New Roman" w:hAnsi="Bookman Old Style" w:cs="Times New Roman"/>
          <w:lang w:eastAsia="pt-BR"/>
        </w:rPr>
        <w:t>Já andei pensando sobre isso</w:t>
      </w:r>
      <w:r>
        <w:rPr>
          <w:rFonts w:ascii="Bookman Old Style" w:hAnsi="Bookman Old Style" w:cs="Arial"/>
          <w:color w:val="202122"/>
        </w:rPr>
        <w:t>, na minha teoria de</w:t>
      </w:r>
      <w:r w:rsidRPr="00D06CA1">
        <w:rPr>
          <w:rFonts w:ascii="Bookman Old Style" w:hAnsi="Bookman Old Style" w:cs="Arial"/>
          <w:i/>
          <w:iCs/>
          <w:color w:val="202122"/>
        </w:rPr>
        <w:t> anima e animus</w:t>
      </w:r>
      <w:r>
        <w:rPr>
          <w:rFonts w:ascii="Bookman Old Style" w:hAnsi="Bookman Old Style" w:cs="Arial"/>
          <w:color w:val="202122"/>
        </w:rPr>
        <w:t>, elementos ligados ao inconsciente coletivo.</w:t>
      </w:r>
      <w:r w:rsidRPr="00D06CA1">
        <w:rPr>
          <w:rFonts w:ascii="Bookman Old Style" w:hAnsi="Bookman Old Style" w:cs="Arial"/>
          <w:color w:val="202122"/>
        </w:rPr>
        <w:t xml:space="preserve"> </w:t>
      </w:r>
      <w:r>
        <w:rPr>
          <w:rFonts w:ascii="Bookman Old Style" w:hAnsi="Bookman Old Style" w:cs="Arial"/>
          <w:color w:val="202122"/>
        </w:rPr>
        <w:t>O</w:t>
      </w:r>
      <w:r w:rsidRPr="00D06CA1">
        <w:rPr>
          <w:rFonts w:ascii="Bookman Old Style" w:hAnsi="Bookman Old Style" w:cs="Arial"/>
          <w:color w:val="202122"/>
        </w:rPr>
        <w:t xml:space="preserve"> </w:t>
      </w:r>
      <w:r w:rsidRPr="003377B5">
        <w:rPr>
          <w:rFonts w:ascii="Bookman Old Style" w:hAnsi="Bookman Old Style" w:cs="Arial"/>
          <w:i/>
          <w:iCs/>
          <w:color w:val="202122"/>
        </w:rPr>
        <w:t>animus</w:t>
      </w:r>
      <w:r w:rsidRPr="00D06CA1">
        <w:rPr>
          <w:rFonts w:ascii="Bookman Old Style" w:hAnsi="Bookman Old Style" w:cs="Arial"/>
          <w:color w:val="202122"/>
        </w:rPr>
        <w:t xml:space="preserve"> </w:t>
      </w:r>
      <w:r>
        <w:rPr>
          <w:rFonts w:ascii="Bookman Old Style" w:hAnsi="Bookman Old Style" w:cs="Arial"/>
          <w:color w:val="202122"/>
        </w:rPr>
        <w:t xml:space="preserve">representa </w:t>
      </w:r>
      <w:r w:rsidRPr="00D06CA1">
        <w:rPr>
          <w:rFonts w:ascii="Bookman Old Style" w:hAnsi="Bookman Old Style" w:cs="Arial"/>
          <w:color w:val="202122"/>
        </w:rPr>
        <w:t>o lado masculino</w:t>
      </w:r>
      <w:r>
        <w:rPr>
          <w:rFonts w:ascii="Bookman Old Style" w:hAnsi="Bookman Old Style" w:cs="Arial"/>
          <w:color w:val="202122"/>
        </w:rPr>
        <w:t xml:space="preserve"> inconsciente de </w:t>
      </w:r>
      <w:r w:rsidRPr="00D06CA1">
        <w:rPr>
          <w:rFonts w:ascii="Bookman Old Style" w:hAnsi="Bookman Old Style" w:cs="Arial"/>
          <w:color w:val="202122"/>
        </w:rPr>
        <w:t>uma mulher</w:t>
      </w:r>
      <w:r>
        <w:rPr>
          <w:rFonts w:ascii="Bookman Old Style" w:hAnsi="Bookman Old Style" w:cs="Arial"/>
          <w:color w:val="202122"/>
        </w:rPr>
        <w:t xml:space="preserve">; </w:t>
      </w:r>
      <w:r w:rsidRPr="00D06CA1">
        <w:rPr>
          <w:rFonts w:ascii="Bookman Old Style" w:hAnsi="Bookman Old Style" w:cs="Arial"/>
          <w:color w:val="202122"/>
        </w:rPr>
        <w:t xml:space="preserve">a </w:t>
      </w:r>
      <w:r w:rsidRPr="003377B5">
        <w:rPr>
          <w:rFonts w:ascii="Bookman Old Style" w:hAnsi="Bookman Old Style" w:cs="Arial"/>
          <w:i/>
          <w:iCs/>
          <w:color w:val="202122"/>
        </w:rPr>
        <w:t>anima</w:t>
      </w:r>
      <w:r w:rsidRPr="00D06CA1">
        <w:rPr>
          <w:rFonts w:ascii="Bookman Old Style" w:hAnsi="Bookman Old Style" w:cs="Arial"/>
          <w:color w:val="202122"/>
        </w:rPr>
        <w:t xml:space="preserve"> </w:t>
      </w:r>
      <w:r>
        <w:rPr>
          <w:rFonts w:ascii="Bookman Old Style" w:hAnsi="Bookman Old Style" w:cs="Arial"/>
          <w:color w:val="202122"/>
        </w:rPr>
        <w:t xml:space="preserve">é </w:t>
      </w:r>
      <w:r w:rsidRPr="00D06CA1">
        <w:rPr>
          <w:rFonts w:ascii="Bookman Old Style" w:hAnsi="Bookman Old Style" w:cs="Arial"/>
          <w:color w:val="202122"/>
        </w:rPr>
        <w:t>o lado feminino inconsciente de um homem. A</w:t>
      </w:r>
      <w:r>
        <w:rPr>
          <w:rFonts w:ascii="Bookman Old Style" w:hAnsi="Bookman Old Style" w:cs="Arial"/>
          <w:color w:val="202122"/>
        </w:rPr>
        <w:t xml:space="preserve">mbos são os </w:t>
      </w:r>
      <w:r w:rsidRPr="00D06CA1">
        <w:rPr>
          <w:rFonts w:ascii="Bookman Old Style" w:hAnsi="Bookman Old Style" w:cs="Arial"/>
          <w:color w:val="202122"/>
        </w:rPr>
        <w:t>principais</w:t>
      </w:r>
      <w:r>
        <w:rPr>
          <w:rFonts w:ascii="Bookman Old Style" w:hAnsi="Bookman Old Style" w:cs="Arial"/>
          <w:color w:val="202122"/>
        </w:rPr>
        <w:t xml:space="preserve"> arquétipos da mente inconsciente, </w:t>
      </w:r>
      <w:r w:rsidRPr="00D06CA1">
        <w:rPr>
          <w:rFonts w:ascii="Bookman Old Style" w:hAnsi="Bookman Old Style" w:cs="Arial"/>
          <w:color w:val="202122"/>
        </w:rPr>
        <w:t>conjuntos de símbolos abstratos que formulam o arquétipo d</w:t>
      </w:r>
      <w:r>
        <w:rPr>
          <w:rFonts w:ascii="Bookman Old Style" w:hAnsi="Bookman Old Style" w:cs="Arial"/>
          <w:color w:val="202122"/>
        </w:rPr>
        <w:t>e si mesmo (Self)</w:t>
      </w:r>
      <w:r w:rsidRPr="00D06CA1">
        <w:rPr>
          <w:rFonts w:ascii="Bookman Old Style" w:hAnsi="Bookman Old Style" w:cs="Arial"/>
          <w:color w:val="202122"/>
        </w:rPr>
        <w:t>.</w:t>
      </w:r>
      <w:r>
        <w:rPr>
          <w:rFonts w:ascii="Bookman Old Style" w:hAnsi="Bookman Old Style" w:cs="Arial"/>
          <w:color w:val="202122"/>
        </w:rPr>
        <w:t xml:space="preserve"> </w:t>
      </w:r>
      <w:r w:rsidRPr="00D06CA1">
        <w:rPr>
          <w:rFonts w:ascii="Bookman Old Style" w:hAnsi="Bookman Old Style" w:cs="Arial"/>
          <w:color w:val="202122"/>
        </w:rPr>
        <w:t>Para que a</w:t>
      </w:r>
      <w:r>
        <w:rPr>
          <w:rFonts w:ascii="Bookman Old Style" w:hAnsi="Bookman Old Style" w:cs="Arial"/>
          <w:color w:val="202122"/>
        </w:rPr>
        <w:t xml:space="preserve"> personalidade de alguém esteja </w:t>
      </w:r>
      <w:r w:rsidRPr="00D06CA1">
        <w:rPr>
          <w:rFonts w:ascii="Bookman Old Style" w:hAnsi="Bookman Old Style" w:cs="Arial"/>
          <w:color w:val="202122"/>
        </w:rPr>
        <w:t xml:space="preserve">ajustada é necessário um equilíbrio entre anima e animus, integrados </w:t>
      </w:r>
      <w:r>
        <w:rPr>
          <w:rFonts w:ascii="Bookman Old Style" w:hAnsi="Bookman Old Style" w:cs="Arial"/>
          <w:color w:val="202122"/>
        </w:rPr>
        <w:t xml:space="preserve">e </w:t>
      </w:r>
      <w:r w:rsidRPr="00D06CA1">
        <w:rPr>
          <w:rFonts w:ascii="Bookman Old Style" w:hAnsi="Bookman Old Style" w:cs="Arial"/>
          <w:color w:val="202122"/>
        </w:rPr>
        <w:t>expressos na consciência e nas atitudes.</w:t>
      </w:r>
      <w:r>
        <w:rPr>
          <w:rFonts w:ascii="Bookman Old Style" w:hAnsi="Bookman Old Style" w:cs="Arial"/>
          <w:color w:val="202122"/>
        </w:rPr>
        <w:t xml:space="preserve"> A </w:t>
      </w:r>
      <w:r w:rsidRPr="00D06CA1">
        <w:rPr>
          <w:rFonts w:ascii="Bookman Old Style" w:hAnsi="Bookman Old Style" w:cs="Arial"/>
          <w:color w:val="202122"/>
        </w:rPr>
        <w:t xml:space="preserve">sensibilidade de um homem costuma ser menor ou reprimida </w:t>
      </w:r>
      <w:r>
        <w:rPr>
          <w:rFonts w:ascii="Bookman Old Style" w:hAnsi="Bookman Old Style" w:cs="Arial"/>
          <w:color w:val="202122"/>
        </w:rPr>
        <w:t>na sociedade atual, quem sabe daí se explicando uma parte pelo menos do exacerbado foco sexual deste grupo, particularmente de seus componentes masculinos.</w:t>
      </w:r>
    </w:p>
    <w:p w14:paraId="2CEAE9EE" w14:textId="77777777" w:rsidR="00855232" w:rsidRPr="002E68ED" w:rsidRDefault="00855232" w:rsidP="00855232">
      <w:pPr>
        <w:shd w:val="clear" w:color="auto" w:fill="FFFFFF"/>
        <w:spacing w:line="235" w:lineRule="atLeast"/>
        <w:rPr>
          <w:rFonts w:ascii="Bookman Old Style" w:hAnsi="Bookman Old Style" w:cs="Calibri"/>
          <w:b/>
          <w:bCs/>
          <w:color w:val="FF0000"/>
        </w:rPr>
      </w:pPr>
      <w:r>
        <w:rPr>
          <w:rFonts w:ascii="Bookman Old Style" w:hAnsi="Bookman Old Style" w:cs="Calibri"/>
          <w:b/>
          <w:bCs/>
          <w:color w:val="FF0000"/>
        </w:rPr>
        <w:t>FG</w:t>
      </w:r>
      <w:r w:rsidRPr="002E68ED">
        <w:rPr>
          <w:rFonts w:ascii="Bookman Old Style" w:hAnsi="Bookman Old Style" w:cs="Calibri"/>
          <w:b/>
          <w:bCs/>
          <w:color w:val="FF0000"/>
        </w:rPr>
        <w:t>. Como explicar tanta polarização de divisão da sociedade?</w:t>
      </w:r>
    </w:p>
    <w:p w14:paraId="4B1D1BE3" w14:textId="77777777" w:rsidR="00855232" w:rsidRPr="004739B3" w:rsidRDefault="00855232" w:rsidP="00855232">
      <w:pPr>
        <w:shd w:val="clear" w:color="auto" w:fill="FFFFFF"/>
        <w:spacing w:line="235" w:lineRule="atLeast"/>
        <w:rPr>
          <w:rFonts w:ascii="Bookman Old Style" w:eastAsia="Times New Roman" w:hAnsi="Bookman Old Style" w:cs="Arial"/>
          <w:color w:val="202122"/>
          <w:lang w:eastAsia="pt-BR"/>
        </w:rPr>
      </w:pPr>
      <w:r w:rsidRPr="00DF7B71">
        <w:rPr>
          <w:rFonts w:ascii="Bookman Old Style" w:hAnsi="Bookman Old Style" w:cs="Calibri"/>
          <w:b/>
          <w:bCs/>
          <w:color w:val="222222"/>
        </w:rPr>
        <w:t>PF.</w:t>
      </w:r>
      <w:r>
        <w:rPr>
          <w:rFonts w:ascii="Bookman Old Style" w:hAnsi="Bookman Old Style" w:cs="Calibri"/>
          <w:color w:val="222222"/>
        </w:rPr>
        <w:t xml:space="preserve"> </w:t>
      </w:r>
      <w:r>
        <w:rPr>
          <w:rFonts w:ascii="Bookman Old Style" w:eastAsia="Times New Roman" w:hAnsi="Bookman Old Style" w:cs="Arial"/>
          <w:color w:val="202122"/>
          <w:lang w:eastAsia="pt-BR"/>
        </w:rPr>
        <w:t xml:space="preserve">Aqueles </w:t>
      </w:r>
      <w:r w:rsidRPr="004739B3">
        <w:rPr>
          <w:rFonts w:ascii="Bookman Old Style" w:eastAsia="Times New Roman" w:hAnsi="Bookman Old Style" w:cs="Arial"/>
          <w:color w:val="202122"/>
          <w:lang w:eastAsia="pt-BR"/>
        </w:rPr>
        <w:t>dominadores</w:t>
      </w:r>
      <w:r>
        <w:rPr>
          <w:rFonts w:ascii="Bookman Old Style" w:eastAsia="Times New Roman" w:hAnsi="Bookman Old Style" w:cs="Arial"/>
          <w:color w:val="202122"/>
          <w:lang w:eastAsia="pt-BR"/>
        </w:rPr>
        <w:t xml:space="preserve"> na sociedade </w:t>
      </w:r>
      <w:r w:rsidRPr="004739B3">
        <w:rPr>
          <w:rFonts w:ascii="Bookman Old Style" w:eastAsia="Times New Roman" w:hAnsi="Bookman Old Style" w:cs="Arial"/>
          <w:color w:val="202122"/>
          <w:lang w:eastAsia="pt-BR"/>
        </w:rPr>
        <w:t>preferem dividir para manter a opressão e deixar que a invasão cultural</w:t>
      </w:r>
      <w:r>
        <w:rPr>
          <w:rFonts w:ascii="Bookman Old Style" w:eastAsia="Times New Roman" w:hAnsi="Bookman Old Style" w:cs="Arial"/>
          <w:color w:val="202122"/>
          <w:lang w:eastAsia="pt-BR"/>
        </w:rPr>
        <w:t>,</w:t>
      </w:r>
      <w:r w:rsidRPr="004739B3">
        <w:rPr>
          <w:rFonts w:ascii="Bookman Old Style" w:eastAsia="Times New Roman" w:hAnsi="Bookman Old Style" w:cs="Arial"/>
          <w:color w:val="202122"/>
          <w:lang w:eastAsia="pt-BR"/>
        </w:rPr>
        <w:t xml:space="preserve"> somada a manipulação</w:t>
      </w:r>
      <w:r>
        <w:rPr>
          <w:rFonts w:ascii="Bookman Old Style" w:eastAsia="Times New Roman" w:hAnsi="Bookman Old Style" w:cs="Arial"/>
          <w:color w:val="202122"/>
          <w:lang w:eastAsia="pt-BR"/>
        </w:rPr>
        <w:t>,</w:t>
      </w:r>
      <w:r w:rsidRPr="004739B3">
        <w:rPr>
          <w:rFonts w:ascii="Bookman Old Style" w:eastAsia="Times New Roman" w:hAnsi="Bookman Old Style" w:cs="Arial"/>
          <w:color w:val="202122"/>
          <w:lang w:eastAsia="pt-BR"/>
        </w:rPr>
        <w:t xml:space="preserve"> desqualifiquem a nossa identidade. </w:t>
      </w:r>
      <w:r>
        <w:rPr>
          <w:rFonts w:ascii="Bookman Old Style" w:eastAsia="Times New Roman" w:hAnsi="Bookman Old Style" w:cs="Arial"/>
          <w:color w:val="202122"/>
          <w:lang w:eastAsia="pt-BR"/>
        </w:rPr>
        <w:t xml:space="preserve">Só nos salvaremos através </w:t>
      </w:r>
      <w:r w:rsidRPr="004739B3">
        <w:rPr>
          <w:rFonts w:ascii="Bookman Old Style" w:eastAsia="Times New Roman" w:hAnsi="Bookman Old Style" w:cs="Arial"/>
          <w:color w:val="202122"/>
          <w:lang w:eastAsia="pt-BR"/>
        </w:rPr>
        <w:t xml:space="preserve">da colaboração organização que conduzirão </w:t>
      </w:r>
      <w:r>
        <w:rPr>
          <w:rFonts w:ascii="Bookman Old Style" w:eastAsia="Times New Roman" w:hAnsi="Bookman Old Style" w:cs="Arial"/>
          <w:color w:val="202122"/>
          <w:lang w:eastAsia="pt-BR"/>
        </w:rPr>
        <w:t xml:space="preserve">a uma verdadeira </w:t>
      </w:r>
      <w:r w:rsidRPr="004739B3">
        <w:rPr>
          <w:rFonts w:ascii="Bookman Old Style" w:eastAsia="Times New Roman" w:hAnsi="Bookman Old Style" w:cs="Arial"/>
          <w:color w:val="202122"/>
          <w:lang w:eastAsia="pt-BR"/>
        </w:rPr>
        <w:t>s</w:t>
      </w:r>
      <w:r>
        <w:rPr>
          <w:rFonts w:ascii="Bookman Old Style" w:eastAsia="Times New Roman" w:hAnsi="Bookman Old Style" w:cs="Arial"/>
          <w:color w:val="202122"/>
          <w:lang w:eastAsia="pt-BR"/>
        </w:rPr>
        <w:t>í</w:t>
      </w:r>
      <w:r w:rsidRPr="004739B3">
        <w:rPr>
          <w:rFonts w:ascii="Bookman Old Style" w:eastAsia="Times New Roman" w:hAnsi="Bookman Old Style" w:cs="Arial"/>
          <w:color w:val="202122"/>
          <w:lang w:eastAsia="pt-BR"/>
        </w:rPr>
        <w:t>nt</w:t>
      </w:r>
      <w:r>
        <w:rPr>
          <w:rFonts w:ascii="Bookman Old Style" w:eastAsia="Times New Roman" w:hAnsi="Bookman Old Style" w:cs="Arial"/>
          <w:color w:val="202122"/>
          <w:lang w:eastAsia="pt-BR"/>
        </w:rPr>
        <w:t>e</w:t>
      </w:r>
      <w:r w:rsidRPr="004739B3">
        <w:rPr>
          <w:rFonts w:ascii="Bookman Old Style" w:eastAsia="Times New Roman" w:hAnsi="Bookman Old Style" w:cs="Arial"/>
          <w:color w:val="202122"/>
          <w:lang w:eastAsia="pt-BR"/>
        </w:rPr>
        <w:t xml:space="preserve">se cultural, </w:t>
      </w:r>
      <w:r>
        <w:rPr>
          <w:rFonts w:ascii="Bookman Old Style" w:eastAsia="Times New Roman" w:hAnsi="Bookman Old Style" w:cs="Arial"/>
          <w:color w:val="202122"/>
          <w:lang w:eastAsia="pt-BR"/>
        </w:rPr>
        <w:t xml:space="preserve">na qual </w:t>
      </w:r>
      <w:r w:rsidRPr="004739B3">
        <w:rPr>
          <w:rFonts w:ascii="Bookman Old Style" w:eastAsia="Times New Roman" w:hAnsi="Bookman Old Style" w:cs="Arial"/>
          <w:color w:val="202122"/>
          <w:lang w:eastAsia="pt-BR"/>
        </w:rPr>
        <w:t xml:space="preserve">o ser humano </w:t>
      </w:r>
      <w:r>
        <w:rPr>
          <w:rFonts w:ascii="Bookman Old Style" w:eastAsia="Times New Roman" w:hAnsi="Bookman Old Style" w:cs="Arial"/>
          <w:color w:val="202122"/>
          <w:lang w:eastAsia="pt-BR"/>
        </w:rPr>
        <w:t xml:space="preserve">é ao mesmo tempo </w:t>
      </w:r>
      <w:r w:rsidRPr="004739B3">
        <w:rPr>
          <w:rFonts w:ascii="Bookman Old Style" w:eastAsia="Times New Roman" w:hAnsi="Bookman Old Style" w:cs="Arial"/>
          <w:color w:val="202122"/>
          <w:lang w:eastAsia="pt-BR"/>
        </w:rPr>
        <w:t xml:space="preserve">ator e sujeito do seu processo histórico. </w:t>
      </w:r>
      <w:r>
        <w:rPr>
          <w:rFonts w:ascii="Bookman Old Style" w:eastAsia="Times New Roman" w:hAnsi="Bookman Old Style" w:cs="Arial"/>
          <w:color w:val="202122"/>
          <w:lang w:eastAsia="pt-BR"/>
        </w:rPr>
        <w:t xml:space="preserve">É preciso nos acautelarmos contra </w:t>
      </w:r>
      <w:r w:rsidRPr="004739B3">
        <w:rPr>
          <w:rFonts w:ascii="Bookman Old Style" w:eastAsia="Times New Roman" w:hAnsi="Bookman Old Style" w:cs="Arial"/>
          <w:color w:val="202122"/>
          <w:lang w:eastAsia="pt-BR"/>
        </w:rPr>
        <w:t>a</w:t>
      </w:r>
      <w:r>
        <w:rPr>
          <w:rFonts w:ascii="Bookman Old Style" w:eastAsia="Times New Roman" w:hAnsi="Bookman Old Style" w:cs="Arial"/>
          <w:color w:val="202122"/>
          <w:lang w:eastAsia="pt-BR"/>
        </w:rPr>
        <w:t>s</w:t>
      </w:r>
      <w:r w:rsidRPr="004739B3">
        <w:rPr>
          <w:rFonts w:ascii="Bookman Old Style" w:eastAsia="Times New Roman" w:hAnsi="Bookman Old Style" w:cs="Arial"/>
          <w:color w:val="202122"/>
          <w:lang w:eastAsia="pt-BR"/>
        </w:rPr>
        <w:t xml:space="preserve"> </w:t>
      </w:r>
      <w:r>
        <w:rPr>
          <w:rFonts w:ascii="Bookman Old Style" w:eastAsia="Times New Roman" w:hAnsi="Bookman Old Style" w:cs="Arial"/>
          <w:color w:val="202122"/>
          <w:lang w:eastAsia="pt-BR"/>
        </w:rPr>
        <w:t xml:space="preserve">variadas </w:t>
      </w:r>
      <w:r w:rsidRPr="004739B3">
        <w:rPr>
          <w:rFonts w:ascii="Bookman Old Style" w:eastAsia="Times New Roman" w:hAnsi="Bookman Old Style" w:cs="Arial"/>
          <w:color w:val="202122"/>
          <w:lang w:eastAsia="pt-BR"/>
        </w:rPr>
        <w:t>marca</w:t>
      </w:r>
      <w:r>
        <w:rPr>
          <w:rFonts w:ascii="Bookman Old Style" w:eastAsia="Times New Roman" w:hAnsi="Bookman Old Style" w:cs="Arial"/>
          <w:color w:val="202122"/>
          <w:lang w:eastAsia="pt-BR"/>
        </w:rPr>
        <w:t>s</w:t>
      </w:r>
      <w:r w:rsidRPr="004739B3">
        <w:rPr>
          <w:rFonts w:ascii="Bookman Old Style" w:eastAsia="Times New Roman" w:hAnsi="Bookman Old Style" w:cs="Arial"/>
          <w:color w:val="202122"/>
          <w:lang w:eastAsia="pt-BR"/>
        </w:rPr>
        <w:t xml:space="preserve"> da opressão</w:t>
      </w:r>
      <w:r>
        <w:rPr>
          <w:rFonts w:ascii="Bookman Old Style" w:eastAsia="Times New Roman" w:hAnsi="Bookman Old Style" w:cs="Arial"/>
          <w:color w:val="202122"/>
          <w:lang w:eastAsia="pt-BR"/>
        </w:rPr>
        <w:t xml:space="preserve"> e </w:t>
      </w:r>
      <w:r w:rsidRPr="004739B3">
        <w:rPr>
          <w:rFonts w:ascii="Bookman Old Style" w:eastAsia="Times New Roman" w:hAnsi="Bookman Old Style" w:cs="Arial"/>
          <w:color w:val="202122"/>
          <w:lang w:eastAsia="pt-BR"/>
        </w:rPr>
        <w:t>da invasão cultural camuflada</w:t>
      </w:r>
      <w:r>
        <w:rPr>
          <w:rFonts w:ascii="Bookman Old Style" w:eastAsia="Times New Roman" w:hAnsi="Bookman Old Style" w:cs="Arial"/>
          <w:color w:val="202122"/>
          <w:lang w:eastAsia="pt-BR"/>
        </w:rPr>
        <w:t xml:space="preserve"> que abundam por aí</w:t>
      </w:r>
      <w:r w:rsidRPr="004739B3">
        <w:rPr>
          <w:rFonts w:ascii="Bookman Old Style" w:eastAsia="Times New Roman" w:hAnsi="Bookman Old Style" w:cs="Arial"/>
          <w:color w:val="202122"/>
          <w:lang w:eastAsia="pt-BR"/>
        </w:rPr>
        <w:t xml:space="preserve">, </w:t>
      </w:r>
      <w:r>
        <w:rPr>
          <w:rFonts w:ascii="Bookman Old Style" w:eastAsia="Times New Roman" w:hAnsi="Bookman Old Style" w:cs="Arial"/>
          <w:color w:val="202122"/>
          <w:lang w:eastAsia="pt-BR"/>
        </w:rPr>
        <w:t xml:space="preserve">com sua </w:t>
      </w:r>
      <w:r w:rsidRPr="004739B3">
        <w:rPr>
          <w:rFonts w:ascii="Bookman Old Style" w:eastAsia="Times New Roman" w:hAnsi="Bookman Old Style" w:cs="Arial"/>
          <w:color w:val="202122"/>
          <w:lang w:eastAsia="pt-BR"/>
        </w:rPr>
        <w:t>falsa admiração do mundo</w:t>
      </w:r>
      <w:r>
        <w:rPr>
          <w:rFonts w:ascii="Bookman Old Style" w:eastAsia="Times New Roman" w:hAnsi="Bookman Old Style" w:cs="Arial"/>
          <w:color w:val="202122"/>
          <w:lang w:eastAsia="pt-BR"/>
        </w:rPr>
        <w:t xml:space="preserve"> e </w:t>
      </w:r>
      <w:r>
        <w:rPr>
          <w:rFonts w:ascii="Bookman Old Style" w:eastAsia="Times New Roman" w:hAnsi="Bookman Old Style" w:cs="Arial"/>
          <w:color w:val="202122"/>
          <w:lang w:eastAsia="pt-BR"/>
        </w:rPr>
        <w:lastRenderedPageBreak/>
        <w:t xml:space="preserve">promotora de </w:t>
      </w:r>
      <w:r w:rsidRPr="004739B3">
        <w:rPr>
          <w:rFonts w:ascii="Bookman Old Style" w:eastAsia="Times New Roman" w:hAnsi="Bookman Old Style" w:cs="Arial"/>
          <w:color w:val="202122"/>
          <w:lang w:eastAsia="pt-BR"/>
        </w:rPr>
        <w:t>mitos para manter o status quo e manter a desunião dos oprimidos, os quais divididos ficam enfraquecidos e tornam-se facilmente dirigidos e manipulados.</w:t>
      </w:r>
    </w:p>
    <w:p w14:paraId="36C3B7CB" w14:textId="77777777" w:rsidR="00855232" w:rsidRPr="002E68ED" w:rsidRDefault="00855232" w:rsidP="00855232">
      <w:pPr>
        <w:shd w:val="clear" w:color="auto" w:fill="FFFFFF"/>
        <w:spacing w:line="235" w:lineRule="atLeast"/>
        <w:rPr>
          <w:rFonts w:ascii="Bookman Old Style" w:hAnsi="Bookman Old Style" w:cs="Calibri"/>
          <w:b/>
          <w:bCs/>
          <w:color w:val="FF0000"/>
        </w:rPr>
      </w:pPr>
      <w:r>
        <w:rPr>
          <w:rFonts w:ascii="Bookman Old Style" w:hAnsi="Bookman Old Style" w:cs="Calibri"/>
          <w:b/>
          <w:bCs/>
          <w:color w:val="FF0000"/>
        </w:rPr>
        <w:t>FG</w:t>
      </w:r>
      <w:r w:rsidRPr="002E68ED">
        <w:rPr>
          <w:rFonts w:ascii="Bookman Old Style" w:hAnsi="Bookman Old Style" w:cs="Calibri"/>
          <w:b/>
          <w:bCs/>
          <w:color w:val="FF0000"/>
        </w:rPr>
        <w:t>. É possível encontrar caminhos emancipadores para sair do atual labirinto? Quais?</w:t>
      </w:r>
    </w:p>
    <w:p w14:paraId="0D6EC8E8" w14:textId="77777777" w:rsidR="00855232" w:rsidRPr="00475321" w:rsidRDefault="00855232" w:rsidP="00855232">
      <w:pPr>
        <w:shd w:val="clear" w:color="auto" w:fill="FFFFFF"/>
        <w:spacing w:before="100" w:beforeAutospacing="1" w:after="100" w:afterAutospacing="1" w:line="240" w:lineRule="auto"/>
        <w:outlineLvl w:val="2"/>
        <w:rPr>
          <w:rFonts w:ascii="Bookman Old Style" w:eastAsia="Times New Roman" w:hAnsi="Bookman Old Style" w:cs="Arial"/>
          <w:color w:val="000000"/>
          <w:lang w:eastAsia="pt-BR"/>
        </w:rPr>
      </w:pPr>
      <w:r w:rsidRPr="00475321">
        <w:rPr>
          <w:rFonts w:ascii="Bookman Old Style" w:eastAsia="Times New Roman" w:hAnsi="Bookman Old Style" w:cs="Arial"/>
          <w:b/>
          <w:bCs/>
          <w:color w:val="000000"/>
          <w:lang w:eastAsia="pt-BR"/>
        </w:rPr>
        <w:t>PF.</w:t>
      </w:r>
      <w:r>
        <w:rPr>
          <w:rFonts w:ascii="Bookman Old Style" w:eastAsia="Times New Roman" w:hAnsi="Bookman Old Style" w:cs="Arial"/>
          <w:color w:val="000000"/>
          <w:lang w:eastAsia="pt-BR"/>
        </w:rPr>
        <w:t xml:space="preserve"> Torna-se preciso, antes de mais nada, conhecer toda uma </w:t>
      </w:r>
      <w:r w:rsidRPr="00475321">
        <w:rPr>
          <w:rFonts w:ascii="Bookman Old Style" w:eastAsia="Times New Roman" w:hAnsi="Bookman Old Style" w:cs="Arial"/>
          <w:i/>
          <w:iCs/>
          <w:color w:val="000000"/>
          <w:lang w:eastAsia="pt-BR"/>
        </w:rPr>
        <w:t>teoria da ação antidialógica</w:t>
      </w:r>
      <w:r>
        <w:rPr>
          <w:rFonts w:ascii="Bookman Old Style" w:eastAsia="Times New Roman" w:hAnsi="Bookman Old Style" w:cs="Arial"/>
          <w:color w:val="000000"/>
          <w:lang w:eastAsia="pt-BR"/>
        </w:rPr>
        <w:t xml:space="preserve">, que se compõe de etapas de </w:t>
      </w:r>
      <w:r w:rsidRPr="00475321">
        <w:rPr>
          <w:rFonts w:ascii="Bookman Old Style" w:eastAsia="Times New Roman" w:hAnsi="Bookman Old Style" w:cs="Arial"/>
          <w:i/>
          <w:iCs/>
          <w:color w:val="000000"/>
          <w:lang w:eastAsia="pt-BR"/>
        </w:rPr>
        <w:t>c</w:t>
      </w:r>
      <w:r w:rsidRPr="00475321">
        <w:rPr>
          <w:rFonts w:ascii="Bookman Old Style" w:eastAsia="Times New Roman" w:hAnsi="Bookman Old Style" w:cs="Arial"/>
          <w:i/>
          <w:iCs/>
          <w:color w:val="202122"/>
          <w:lang w:eastAsia="pt-BR"/>
        </w:rPr>
        <w:t>onquista</w:t>
      </w:r>
      <w:r>
        <w:rPr>
          <w:rFonts w:ascii="Bookman Old Style" w:eastAsia="Times New Roman" w:hAnsi="Bookman Old Style" w:cs="Arial"/>
          <w:color w:val="202122"/>
          <w:lang w:eastAsia="pt-BR"/>
        </w:rPr>
        <w:t>,</w:t>
      </w:r>
      <w:r w:rsidRPr="004739B3">
        <w:rPr>
          <w:rFonts w:ascii="Bookman Old Style" w:eastAsia="Times New Roman" w:hAnsi="Bookman Old Style" w:cs="Arial"/>
          <w:color w:val="202122"/>
          <w:lang w:eastAsia="pt-BR"/>
        </w:rPr>
        <w:t xml:space="preserve"> desde </w:t>
      </w:r>
      <w:r>
        <w:rPr>
          <w:rFonts w:ascii="Bookman Old Style" w:eastAsia="Times New Roman" w:hAnsi="Bookman Old Style" w:cs="Arial"/>
          <w:color w:val="202122"/>
          <w:lang w:eastAsia="pt-BR"/>
        </w:rPr>
        <w:t>form</w:t>
      </w:r>
      <w:r w:rsidRPr="004739B3">
        <w:rPr>
          <w:rFonts w:ascii="Bookman Old Style" w:eastAsia="Times New Roman" w:hAnsi="Bookman Old Style" w:cs="Arial"/>
          <w:color w:val="202122"/>
          <w:lang w:eastAsia="pt-BR"/>
        </w:rPr>
        <w:t>as mais duras às mais sutis</w:t>
      </w:r>
      <w:r>
        <w:rPr>
          <w:rFonts w:ascii="Bookman Old Style" w:eastAsia="Times New Roman" w:hAnsi="Bookman Old Style" w:cs="Arial"/>
          <w:color w:val="202122"/>
          <w:lang w:eastAsia="pt-BR"/>
        </w:rPr>
        <w:t>,</w:t>
      </w:r>
      <w:r w:rsidRPr="004739B3">
        <w:rPr>
          <w:rFonts w:ascii="Bookman Old Style" w:eastAsia="Times New Roman" w:hAnsi="Bookman Old Style" w:cs="Arial"/>
          <w:color w:val="202122"/>
          <w:lang w:eastAsia="pt-BR"/>
        </w:rPr>
        <w:t xml:space="preserve"> das mais repressivas às mais adocicadas, como o paternalismo</w:t>
      </w:r>
      <w:r>
        <w:rPr>
          <w:rFonts w:ascii="Bookman Old Style" w:eastAsia="Times New Roman" w:hAnsi="Bookman Old Style" w:cs="Arial"/>
          <w:color w:val="202122"/>
          <w:lang w:eastAsia="pt-BR"/>
        </w:rPr>
        <w:t xml:space="preserve">; </w:t>
      </w:r>
      <w:r w:rsidRPr="00475321">
        <w:rPr>
          <w:rFonts w:ascii="Bookman Old Style" w:eastAsia="Times New Roman" w:hAnsi="Bookman Old Style" w:cs="Arial"/>
          <w:i/>
          <w:iCs/>
          <w:color w:val="202122"/>
          <w:lang w:eastAsia="pt-BR"/>
        </w:rPr>
        <w:t>dividir para manter a opressão</w:t>
      </w:r>
      <w:r w:rsidRPr="004739B3">
        <w:rPr>
          <w:rFonts w:ascii="Bookman Old Style" w:eastAsia="Times New Roman" w:hAnsi="Bookman Old Style" w:cs="Arial"/>
          <w:color w:val="202122"/>
          <w:lang w:eastAsia="pt-BR"/>
        </w:rPr>
        <w:t>: em que as minorias vão submetendo as maiorias ao seu domínio e poder</w:t>
      </w:r>
      <w:r>
        <w:rPr>
          <w:rFonts w:ascii="Bookman Old Style" w:eastAsia="Times New Roman" w:hAnsi="Bookman Old Style" w:cs="Arial"/>
          <w:color w:val="202122"/>
          <w:lang w:eastAsia="pt-BR"/>
        </w:rPr>
        <w:t xml:space="preserve">; </w:t>
      </w:r>
      <w:r w:rsidRPr="00475321">
        <w:rPr>
          <w:rFonts w:ascii="Bookman Old Style" w:eastAsia="Times New Roman" w:hAnsi="Bookman Old Style" w:cs="Arial"/>
          <w:i/>
          <w:iCs/>
          <w:color w:val="202122"/>
          <w:lang w:eastAsia="pt-BR"/>
        </w:rPr>
        <w:t>manipulação</w:t>
      </w:r>
      <w:r w:rsidRPr="004739B3">
        <w:rPr>
          <w:rFonts w:ascii="Bookman Old Style" w:eastAsia="Times New Roman" w:hAnsi="Bookman Old Style" w:cs="Arial"/>
          <w:color w:val="202122"/>
          <w:lang w:eastAsia="pt-BR"/>
        </w:rPr>
        <w:t>: através da manipulação</w:t>
      </w:r>
      <w:r>
        <w:rPr>
          <w:rFonts w:ascii="Bookman Old Style" w:eastAsia="Times New Roman" w:hAnsi="Bookman Old Style" w:cs="Arial"/>
          <w:color w:val="202122"/>
          <w:lang w:eastAsia="pt-BR"/>
        </w:rPr>
        <w:t xml:space="preserve"> que </w:t>
      </w:r>
      <w:r w:rsidRPr="004739B3">
        <w:rPr>
          <w:rFonts w:ascii="Bookman Old Style" w:eastAsia="Times New Roman" w:hAnsi="Bookman Old Style" w:cs="Arial"/>
          <w:color w:val="202122"/>
          <w:lang w:eastAsia="pt-BR"/>
        </w:rPr>
        <w:t>as elites dominadoras conforma</w:t>
      </w:r>
      <w:r>
        <w:rPr>
          <w:rFonts w:ascii="Bookman Old Style" w:eastAsia="Times New Roman" w:hAnsi="Bookman Old Style" w:cs="Arial"/>
          <w:color w:val="202122"/>
          <w:lang w:eastAsia="pt-BR"/>
        </w:rPr>
        <w:t>m</w:t>
      </w:r>
      <w:r w:rsidRPr="004739B3">
        <w:rPr>
          <w:rFonts w:ascii="Bookman Old Style" w:eastAsia="Times New Roman" w:hAnsi="Bookman Old Style" w:cs="Arial"/>
          <w:color w:val="202122"/>
          <w:lang w:eastAsia="pt-BR"/>
        </w:rPr>
        <w:t xml:space="preserve"> as massas a seus objetivos</w:t>
      </w:r>
      <w:r>
        <w:rPr>
          <w:rFonts w:ascii="Bookman Old Style" w:eastAsia="Times New Roman" w:hAnsi="Bookman Old Style" w:cs="Arial"/>
          <w:color w:val="202122"/>
          <w:lang w:eastAsia="pt-BR"/>
        </w:rPr>
        <w:t xml:space="preserve">; </w:t>
      </w:r>
      <w:r w:rsidRPr="00475321">
        <w:rPr>
          <w:rFonts w:ascii="Bookman Old Style" w:eastAsia="Times New Roman" w:hAnsi="Bookman Old Style" w:cs="Arial"/>
          <w:i/>
          <w:iCs/>
          <w:color w:val="202122"/>
          <w:lang w:eastAsia="pt-BR"/>
        </w:rPr>
        <w:t>invasão cultural</w:t>
      </w:r>
      <w:r w:rsidRPr="004739B3">
        <w:rPr>
          <w:rFonts w:ascii="Bookman Old Style" w:eastAsia="Times New Roman" w:hAnsi="Bookman Old Style" w:cs="Arial"/>
          <w:color w:val="202122"/>
          <w:lang w:eastAsia="pt-BR"/>
        </w:rPr>
        <w:t>:  a penetração que fazem os invasores no contexto cultural dos invadidos, impondo a estes sua visão de mundo enquanto lhes freiam a criatividade, ao inibirem sua expansão.</w:t>
      </w:r>
    </w:p>
    <w:p w14:paraId="6E1E1DCE" w14:textId="77777777" w:rsidR="00855232" w:rsidRPr="004739B3" w:rsidRDefault="00855232" w:rsidP="00855232">
      <w:pPr>
        <w:shd w:val="clear" w:color="auto" w:fill="FFFFFF"/>
        <w:spacing w:line="235" w:lineRule="atLeast"/>
        <w:rPr>
          <w:rFonts w:ascii="Bookman Old Style" w:hAnsi="Bookman Old Style" w:cs="Calibri"/>
          <w:color w:val="222222"/>
        </w:rPr>
      </w:pPr>
      <w:r w:rsidRPr="00475321">
        <w:rPr>
          <w:rFonts w:ascii="Bookman Old Style" w:hAnsi="Bookman Old Style" w:cs="Calibri"/>
          <w:b/>
          <w:bCs/>
          <w:color w:val="222222"/>
        </w:rPr>
        <w:t>JH.</w:t>
      </w:r>
      <w:r>
        <w:rPr>
          <w:rFonts w:ascii="Bookman Old Style" w:hAnsi="Bookman Old Style" w:cs="Calibri"/>
          <w:color w:val="222222"/>
        </w:rPr>
        <w:t xml:space="preserve"> </w:t>
      </w:r>
      <w:r w:rsidRPr="004739B3">
        <w:rPr>
          <w:rFonts w:ascii="Bookman Old Style" w:hAnsi="Bookman Old Style" w:cs="Arial"/>
          <w:color w:val="403D39"/>
        </w:rPr>
        <w:t>É na prática cotidiana da comunicação, na busca do entendimento sem coação, que se configura o processo de libertação da humanidade, pois esta continua a depender da inteligibilidade e da decisão coletiva baseada em argumentos racionais</w:t>
      </w:r>
    </w:p>
    <w:p w14:paraId="146A6A84" w14:textId="77777777" w:rsidR="00855232" w:rsidRPr="004739B3" w:rsidRDefault="00855232" w:rsidP="00855232">
      <w:pPr>
        <w:shd w:val="clear" w:color="auto" w:fill="FFFFFF"/>
        <w:spacing w:line="235" w:lineRule="atLeast"/>
        <w:rPr>
          <w:rFonts w:ascii="Bookman Old Style" w:eastAsia="Times New Roman" w:hAnsi="Bookman Old Style" w:cs="Arial"/>
          <w:color w:val="202122"/>
          <w:lang w:eastAsia="pt-BR"/>
        </w:rPr>
      </w:pPr>
      <w:r w:rsidRPr="00475321">
        <w:rPr>
          <w:rFonts w:ascii="Bookman Old Style" w:hAnsi="Bookman Old Style" w:cs="Calibri"/>
          <w:b/>
          <w:bCs/>
          <w:color w:val="222222"/>
        </w:rPr>
        <w:t>PF.</w:t>
      </w:r>
      <w:r>
        <w:rPr>
          <w:rFonts w:ascii="Bookman Old Style" w:hAnsi="Bookman Old Style" w:cs="Calibri"/>
          <w:color w:val="222222"/>
        </w:rPr>
        <w:t xml:space="preserve"> </w:t>
      </w:r>
      <w:r>
        <w:rPr>
          <w:rFonts w:ascii="Bookman Old Style" w:eastAsia="Times New Roman" w:hAnsi="Bookman Old Style" w:cs="Arial"/>
          <w:color w:val="202122"/>
          <w:lang w:eastAsia="pt-BR"/>
        </w:rPr>
        <w:t xml:space="preserve">Proponho uma certa </w:t>
      </w:r>
      <w:r w:rsidRPr="00475321">
        <w:rPr>
          <w:rFonts w:ascii="Bookman Old Style" w:eastAsia="Times New Roman" w:hAnsi="Bookman Old Style" w:cs="Arial"/>
          <w:i/>
          <w:iCs/>
          <w:color w:val="202122"/>
          <w:lang w:eastAsia="pt-BR"/>
        </w:rPr>
        <w:t>teoria dialógica</w:t>
      </w:r>
      <w:r w:rsidRPr="004739B3">
        <w:rPr>
          <w:rFonts w:ascii="Bookman Old Style" w:eastAsia="Times New Roman" w:hAnsi="Bookman Old Style" w:cs="Arial"/>
          <w:color w:val="202122"/>
          <w:lang w:eastAsia="pt-BR"/>
        </w:rPr>
        <w:t>, contrária à manipulação das classes menos favorecidas pela "cultura", através dos meios de comunicação. A população em si precisa ser conduzida ao diálogo, canal este de libertação da harmoniosa opressão imperante. Haja vista que uma das principais características da ação antiadial</w:t>
      </w:r>
      <w:r>
        <w:rPr>
          <w:rFonts w:ascii="Bookman Old Style" w:eastAsia="Times New Roman" w:hAnsi="Bookman Old Style" w:cs="Arial"/>
          <w:color w:val="202122"/>
          <w:lang w:eastAsia="pt-BR"/>
        </w:rPr>
        <w:t>ó</w:t>
      </w:r>
      <w:r w:rsidRPr="004739B3">
        <w:rPr>
          <w:rFonts w:ascii="Bookman Old Style" w:eastAsia="Times New Roman" w:hAnsi="Bookman Old Style" w:cs="Arial"/>
          <w:color w:val="202122"/>
          <w:lang w:eastAsia="pt-BR"/>
        </w:rPr>
        <w:t>gica das lideranças</w:t>
      </w:r>
      <w:r>
        <w:rPr>
          <w:rFonts w:ascii="Bookman Old Style" w:eastAsia="Times New Roman" w:hAnsi="Bookman Old Style" w:cs="Arial"/>
          <w:color w:val="202122"/>
          <w:lang w:eastAsia="pt-BR"/>
        </w:rPr>
        <w:t>, a que me referi acima,</w:t>
      </w:r>
      <w:r w:rsidRPr="004739B3">
        <w:rPr>
          <w:rFonts w:ascii="Bookman Old Style" w:eastAsia="Times New Roman" w:hAnsi="Bookman Old Style" w:cs="Arial"/>
          <w:color w:val="202122"/>
          <w:lang w:eastAsia="pt-BR"/>
        </w:rPr>
        <w:t xml:space="preserve"> é a </w:t>
      </w:r>
      <w:r w:rsidRPr="004739B3">
        <w:rPr>
          <w:rFonts w:ascii="Bookman Old Style" w:eastAsia="Times New Roman" w:hAnsi="Bookman Old Style" w:cs="Arial"/>
          <w:i/>
          <w:iCs/>
          <w:color w:val="202122"/>
          <w:lang w:eastAsia="pt-BR"/>
        </w:rPr>
        <w:t>divisão</w:t>
      </w:r>
      <w:r w:rsidRPr="004739B3">
        <w:rPr>
          <w:rFonts w:ascii="Bookman Old Style" w:eastAsia="Times New Roman" w:hAnsi="Bookman Old Style" w:cs="Arial"/>
          <w:color w:val="202122"/>
          <w:lang w:eastAsia="pt-BR"/>
        </w:rPr>
        <w:t xml:space="preserve"> para manutenção da opressão. Em resumo a arma que se tem para combater a manipulação </w:t>
      </w:r>
      <w:r>
        <w:rPr>
          <w:rFonts w:ascii="Bookman Old Style" w:eastAsia="Times New Roman" w:hAnsi="Bookman Old Style" w:cs="Arial"/>
          <w:color w:val="202122"/>
          <w:lang w:eastAsia="pt-BR"/>
        </w:rPr>
        <w:t>seria</w:t>
      </w:r>
      <w:r w:rsidRPr="004739B3">
        <w:rPr>
          <w:rFonts w:ascii="Bookman Old Style" w:eastAsia="Times New Roman" w:hAnsi="Bookman Old Style" w:cs="Arial"/>
          <w:color w:val="202122"/>
          <w:lang w:eastAsia="pt-BR"/>
        </w:rPr>
        <w:t xml:space="preserve"> pautada </w:t>
      </w:r>
      <w:r>
        <w:rPr>
          <w:rFonts w:ascii="Bookman Old Style" w:eastAsia="Times New Roman" w:hAnsi="Bookman Old Style" w:cs="Arial"/>
          <w:color w:val="202122"/>
          <w:lang w:eastAsia="pt-BR"/>
        </w:rPr>
        <w:t xml:space="preserve">por </w:t>
      </w:r>
      <w:r w:rsidRPr="004739B3">
        <w:rPr>
          <w:rFonts w:ascii="Bookman Old Style" w:eastAsia="Times New Roman" w:hAnsi="Bookman Old Style" w:cs="Arial"/>
          <w:color w:val="202122"/>
          <w:lang w:eastAsia="pt-BR"/>
        </w:rPr>
        <w:t xml:space="preserve">organização </w:t>
      </w:r>
      <w:r>
        <w:rPr>
          <w:rFonts w:ascii="Bookman Old Style" w:eastAsia="Times New Roman" w:hAnsi="Bookman Old Style" w:cs="Arial"/>
          <w:color w:val="202122"/>
          <w:lang w:eastAsia="pt-BR"/>
        </w:rPr>
        <w:t xml:space="preserve">do coletivo </w:t>
      </w:r>
      <w:r w:rsidRPr="004739B3">
        <w:rPr>
          <w:rFonts w:ascii="Bookman Old Style" w:eastAsia="Times New Roman" w:hAnsi="Bookman Old Style" w:cs="Arial"/>
          <w:color w:val="202122"/>
          <w:lang w:eastAsia="pt-BR"/>
        </w:rPr>
        <w:t xml:space="preserve">e síntese cultural. </w:t>
      </w:r>
      <w:r>
        <w:rPr>
          <w:rFonts w:ascii="Bookman Old Style" w:eastAsia="Times New Roman" w:hAnsi="Bookman Old Style" w:cs="Arial"/>
          <w:color w:val="202122"/>
          <w:lang w:eastAsia="pt-BR"/>
        </w:rPr>
        <w:t xml:space="preserve">Lembrar que a </w:t>
      </w:r>
      <w:r w:rsidRPr="004739B3">
        <w:rPr>
          <w:rFonts w:ascii="Bookman Old Style" w:eastAsia="Times New Roman" w:hAnsi="Bookman Old Style" w:cs="Arial"/>
          <w:color w:val="202122"/>
          <w:lang w:eastAsia="pt-BR"/>
        </w:rPr>
        <w:t xml:space="preserve">ação cultural </w:t>
      </w:r>
      <w:r>
        <w:rPr>
          <w:rFonts w:ascii="Bookman Old Style" w:eastAsia="Times New Roman" w:hAnsi="Bookman Old Style" w:cs="Arial"/>
          <w:color w:val="202122"/>
          <w:lang w:eastAsia="pt-BR"/>
        </w:rPr>
        <w:t xml:space="preserve">muitas vezes está </w:t>
      </w:r>
      <w:r w:rsidRPr="004739B3">
        <w:rPr>
          <w:rFonts w:ascii="Bookman Old Style" w:eastAsia="Times New Roman" w:hAnsi="Bookman Old Style" w:cs="Arial"/>
          <w:color w:val="202122"/>
          <w:lang w:eastAsia="pt-BR"/>
        </w:rPr>
        <w:t xml:space="preserve">a serviço da opressão, consciente ou inconsciente. É </w:t>
      </w:r>
      <w:r>
        <w:rPr>
          <w:rFonts w:ascii="Bookman Old Style" w:eastAsia="Times New Roman" w:hAnsi="Bookman Old Style" w:cs="Arial"/>
          <w:color w:val="202122"/>
          <w:lang w:eastAsia="pt-BR"/>
        </w:rPr>
        <w:t xml:space="preserve">preciso uma </w:t>
      </w:r>
      <w:r w:rsidRPr="004739B3">
        <w:rPr>
          <w:rFonts w:ascii="Bookman Old Style" w:eastAsia="Times New Roman" w:hAnsi="Bookman Old Style" w:cs="Arial"/>
          <w:color w:val="202122"/>
          <w:lang w:eastAsia="pt-BR"/>
        </w:rPr>
        <w:t>libertação antidial</w:t>
      </w:r>
      <w:r>
        <w:rPr>
          <w:rFonts w:ascii="Bookman Old Style" w:eastAsia="Times New Roman" w:hAnsi="Bookman Old Style" w:cs="Arial"/>
          <w:color w:val="202122"/>
          <w:lang w:eastAsia="pt-BR"/>
        </w:rPr>
        <w:t>ó</w:t>
      </w:r>
      <w:r w:rsidRPr="004739B3">
        <w:rPr>
          <w:rFonts w:ascii="Bookman Old Style" w:eastAsia="Times New Roman" w:hAnsi="Bookman Old Style" w:cs="Arial"/>
          <w:color w:val="202122"/>
          <w:lang w:eastAsia="pt-BR"/>
        </w:rPr>
        <w:t>gica</w:t>
      </w:r>
      <w:r>
        <w:rPr>
          <w:rFonts w:ascii="Bookman Old Style" w:eastAsia="Times New Roman" w:hAnsi="Bookman Old Style" w:cs="Arial"/>
          <w:color w:val="202122"/>
          <w:lang w:eastAsia="pt-BR"/>
        </w:rPr>
        <w:t xml:space="preserve">, ou seja, a </w:t>
      </w:r>
      <w:r w:rsidRPr="004739B3">
        <w:rPr>
          <w:rFonts w:ascii="Bookman Old Style" w:eastAsia="Times New Roman" w:hAnsi="Bookman Old Style" w:cs="Arial"/>
          <w:color w:val="202122"/>
          <w:lang w:eastAsia="pt-BR"/>
        </w:rPr>
        <w:t xml:space="preserve">superação do caráter de ação induzida, </w:t>
      </w:r>
      <w:r>
        <w:rPr>
          <w:rFonts w:ascii="Bookman Old Style" w:eastAsia="Times New Roman" w:hAnsi="Bookman Old Style" w:cs="Arial"/>
          <w:color w:val="202122"/>
          <w:lang w:eastAsia="pt-BR"/>
        </w:rPr>
        <w:t xml:space="preserve">dentro do </w:t>
      </w:r>
      <w:r w:rsidRPr="004739B3">
        <w:rPr>
          <w:rFonts w:ascii="Bookman Old Style" w:eastAsia="Times New Roman" w:hAnsi="Bookman Old Style" w:cs="Arial"/>
          <w:color w:val="202122"/>
          <w:lang w:eastAsia="pt-BR"/>
        </w:rPr>
        <w:t>objetivo libertador da ação cultural dialógica, para superar a dominação.</w:t>
      </w:r>
    </w:p>
    <w:p w14:paraId="5184F509" w14:textId="77777777" w:rsidR="00855232" w:rsidRPr="002E68ED" w:rsidRDefault="00855232" w:rsidP="00855232">
      <w:pPr>
        <w:shd w:val="clear" w:color="auto" w:fill="FFFFFF"/>
        <w:spacing w:line="235" w:lineRule="atLeast"/>
        <w:rPr>
          <w:rFonts w:ascii="Bookman Old Style" w:hAnsi="Bookman Old Style" w:cs="Calibri"/>
          <w:b/>
          <w:bCs/>
          <w:color w:val="FF0000"/>
        </w:rPr>
      </w:pPr>
      <w:r>
        <w:rPr>
          <w:rFonts w:ascii="Bookman Old Style" w:hAnsi="Bookman Old Style" w:cs="Calibri"/>
          <w:b/>
          <w:bCs/>
          <w:color w:val="FF0000"/>
        </w:rPr>
        <w:t>FG</w:t>
      </w:r>
      <w:r w:rsidRPr="002E68ED">
        <w:rPr>
          <w:rFonts w:ascii="Bookman Old Style" w:hAnsi="Bookman Old Style" w:cs="Calibri"/>
          <w:b/>
          <w:bCs/>
          <w:color w:val="FF0000"/>
        </w:rPr>
        <w:t>. Seria uma questão de Educação, então?</w:t>
      </w:r>
    </w:p>
    <w:p w14:paraId="74B9451D" w14:textId="77777777" w:rsidR="00855232" w:rsidRPr="004739B3" w:rsidRDefault="00855232" w:rsidP="00855232">
      <w:pPr>
        <w:shd w:val="clear" w:color="auto" w:fill="FFFFFF"/>
        <w:spacing w:before="120" w:after="120" w:line="240" w:lineRule="auto"/>
        <w:rPr>
          <w:rFonts w:ascii="Bookman Old Style" w:eastAsia="Times New Roman" w:hAnsi="Bookman Old Style" w:cs="Arial"/>
          <w:color w:val="202122"/>
          <w:lang w:eastAsia="pt-BR"/>
        </w:rPr>
      </w:pPr>
      <w:r w:rsidRPr="00475321">
        <w:rPr>
          <w:rFonts w:ascii="Bookman Old Style" w:eastAsia="Times New Roman" w:hAnsi="Bookman Old Style" w:cs="Arial"/>
          <w:b/>
          <w:bCs/>
          <w:color w:val="202122"/>
          <w:lang w:eastAsia="pt-BR"/>
        </w:rPr>
        <w:t>PF.</w:t>
      </w:r>
      <w:r>
        <w:rPr>
          <w:rFonts w:ascii="Bookman Old Style" w:eastAsia="Times New Roman" w:hAnsi="Bookman Old Style" w:cs="Arial"/>
          <w:color w:val="202122"/>
          <w:lang w:eastAsia="pt-BR"/>
        </w:rPr>
        <w:t xml:space="preserve"> Sem dúvida. A </w:t>
      </w:r>
      <w:r w:rsidRPr="004739B3">
        <w:rPr>
          <w:rFonts w:ascii="Bookman Old Style" w:eastAsia="Times New Roman" w:hAnsi="Bookman Old Style" w:cs="Arial"/>
          <w:color w:val="202122"/>
          <w:lang w:eastAsia="pt-BR"/>
        </w:rPr>
        <w:t>educação é um ato político que não pode ser divorciado d</w:t>
      </w:r>
      <w:r>
        <w:rPr>
          <w:rFonts w:ascii="Bookman Old Style" w:eastAsia="Times New Roman" w:hAnsi="Bookman Old Style" w:cs="Arial"/>
          <w:color w:val="202122"/>
          <w:lang w:eastAsia="pt-BR"/>
        </w:rPr>
        <w:t>e um</w:t>
      </w:r>
      <w:r w:rsidRPr="004739B3">
        <w:rPr>
          <w:rFonts w:ascii="Bookman Old Style" w:eastAsia="Times New Roman" w:hAnsi="Bookman Old Style" w:cs="Arial"/>
          <w:color w:val="202122"/>
          <w:lang w:eastAsia="pt-BR"/>
        </w:rPr>
        <w:t xml:space="preserve">a pedagogia crítica. Professores e alunos devem estar cientes das "políticas" que cercam </w:t>
      </w:r>
      <w:r>
        <w:rPr>
          <w:rFonts w:ascii="Bookman Old Style" w:eastAsia="Times New Roman" w:hAnsi="Bookman Old Style" w:cs="Arial"/>
          <w:color w:val="202122"/>
          <w:lang w:eastAsia="pt-BR"/>
        </w:rPr>
        <w:t>sua submissão e sua transformação</w:t>
      </w:r>
      <w:r w:rsidRPr="004739B3">
        <w:rPr>
          <w:rFonts w:ascii="Bookman Old Style" w:eastAsia="Times New Roman" w:hAnsi="Bookman Old Style" w:cs="Arial"/>
          <w:color w:val="202122"/>
          <w:lang w:eastAsia="pt-BR"/>
        </w:rPr>
        <w:t xml:space="preserve">. A forma </w:t>
      </w:r>
      <w:r>
        <w:rPr>
          <w:rFonts w:ascii="Bookman Old Style" w:eastAsia="Times New Roman" w:hAnsi="Bookman Old Style" w:cs="Arial"/>
          <w:color w:val="202122"/>
          <w:lang w:eastAsia="pt-BR"/>
        </w:rPr>
        <w:t xml:space="preserve">e o conteúdo </w:t>
      </w:r>
      <w:r w:rsidRPr="004739B3">
        <w:rPr>
          <w:rFonts w:ascii="Bookman Old Style" w:eastAsia="Times New Roman" w:hAnsi="Bookman Old Style" w:cs="Arial"/>
          <w:color w:val="202122"/>
          <w:lang w:eastAsia="pt-BR"/>
        </w:rPr>
        <w:t xml:space="preserve">como </w:t>
      </w:r>
      <w:r>
        <w:rPr>
          <w:rFonts w:ascii="Bookman Old Style" w:eastAsia="Times New Roman" w:hAnsi="Bookman Old Style" w:cs="Arial"/>
          <w:color w:val="202122"/>
          <w:lang w:eastAsia="pt-BR"/>
        </w:rPr>
        <w:t xml:space="preserve">isso se dá estão profundamente atrelados a </w:t>
      </w:r>
      <w:r w:rsidRPr="004739B3">
        <w:rPr>
          <w:rFonts w:ascii="Bookman Old Style" w:eastAsia="Times New Roman" w:hAnsi="Bookman Old Style" w:cs="Arial"/>
          <w:color w:val="202122"/>
          <w:lang w:eastAsia="pt-BR"/>
        </w:rPr>
        <w:t>uma</w:t>
      </w:r>
      <w:r>
        <w:rPr>
          <w:rFonts w:ascii="Bookman Old Style" w:eastAsia="Times New Roman" w:hAnsi="Bookman Old Style" w:cs="Arial"/>
          <w:color w:val="202122"/>
          <w:lang w:eastAsia="pt-BR"/>
        </w:rPr>
        <w:t xml:space="preserve"> agenda que é, acima de tudo, política. Penso, sinceramente, que </w:t>
      </w:r>
      <w:r w:rsidRPr="004739B3">
        <w:rPr>
          <w:rFonts w:ascii="Bookman Old Style" w:eastAsia="Times New Roman" w:hAnsi="Bookman Old Style" w:cs="Arial"/>
          <w:color w:val="202122"/>
          <w:lang w:eastAsia="pt-BR"/>
        </w:rPr>
        <w:t xml:space="preserve">a educação faz sentido porque as </w:t>
      </w:r>
      <w:r>
        <w:rPr>
          <w:rFonts w:ascii="Bookman Old Style" w:eastAsia="Times New Roman" w:hAnsi="Bookman Old Style" w:cs="Arial"/>
          <w:color w:val="202122"/>
          <w:lang w:eastAsia="pt-BR"/>
        </w:rPr>
        <w:t>pessoas percebem</w:t>
      </w:r>
      <w:r w:rsidRPr="004739B3">
        <w:rPr>
          <w:rFonts w:ascii="Bookman Old Style" w:eastAsia="Times New Roman" w:hAnsi="Bookman Old Style" w:cs="Arial"/>
          <w:color w:val="202122"/>
          <w:lang w:eastAsia="pt-BR"/>
        </w:rPr>
        <w:t xml:space="preserve"> que através d</w:t>
      </w:r>
      <w:r>
        <w:rPr>
          <w:rFonts w:ascii="Bookman Old Style" w:eastAsia="Times New Roman" w:hAnsi="Bookman Old Style" w:cs="Arial"/>
          <w:color w:val="202122"/>
          <w:lang w:eastAsia="pt-BR"/>
        </w:rPr>
        <w:t>o processo de</w:t>
      </w:r>
      <w:r w:rsidRPr="004739B3">
        <w:rPr>
          <w:rFonts w:ascii="Bookman Old Style" w:eastAsia="Times New Roman" w:hAnsi="Bookman Old Style" w:cs="Arial"/>
          <w:color w:val="202122"/>
          <w:lang w:eastAsia="pt-BR"/>
        </w:rPr>
        <w:t xml:space="preserve"> aprendizagem podem </w:t>
      </w:r>
      <w:r>
        <w:rPr>
          <w:rFonts w:ascii="Bookman Old Style" w:eastAsia="Times New Roman" w:hAnsi="Bookman Old Style" w:cs="Arial"/>
          <w:color w:val="202122"/>
          <w:lang w:eastAsia="pt-BR"/>
        </w:rPr>
        <w:t xml:space="preserve">se </w:t>
      </w:r>
      <w:r w:rsidRPr="004739B3">
        <w:rPr>
          <w:rFonts w:ascii="Bookman Old Style" w:eastAsia="Times New Roman" w:hAnsi="Bookman Old Style" w:cs="Arial"/>
          <w:color w:val="202122"/>
          <w:lang w:eastAsia="pt-BR"/>
        </w:rPr>
        <w:t>fazer</w:t>
      </w:r>
      <w:r>
        <w:rPr>
          <w:rFonts w:ascii="Bookman Old Style" w:eastAsia="Times New Roman" w:hAnsi="Bookman Old Style" w:cs="Arial"/>
          <w:color w:val="202122"/>
          <w:lang w:eastAsia="pt-BR"/>
        </w:rPr>
        <w:t xml:space="preserve"> </w:t>
      </w:r>
      <w:r w:rsidRPr="004739B3">
        <w:rPr>
          <w:rFonts w:ascii="Bookman Old Style" w:eastAsia="Times New Roman" w:hAnsi="Bookman Old Style" w:cs="Arial"/>
          <w:color w:val="202122"/>
          <w:lang w:eastAsia="pt-BR"/>
        </w:rPr>
        <w:t xml:space="preserve">e </w:t>
      </w:r>
      <w:r>
        <w:rPr>
          <w:rFonts w:ascii="Bookman Old Style" w:eastAsia="Times New Roman" w:hAnsi="Bookman Old Style" w:cs="Arial"/>
          <w:color w:val="202122"/>
          <w:lang w:eastAsia="pt-BR"/>
        </w:rPr>
        <w:t xml:space="preserve">se </w:t>
      </w:r>
      <w:r w:rsidRPr="004739B3">
        <w:rPr>
          <w:rFonts w:ascii="Bookman Old Style" w:eastAsia="Times New Roman" w:hAnsi="Bookman Old Style" w:cs="Arial"/>
          <w:color w:val="202122"/>
          <w:lang w:eastAsia="pt-BR"/>
        </w:rPr>
        <w:t xml:space="preserve">refazer, </w:t>
      </w:r>
      <w:r>
        <w:rPr>
          <w:rFonts w:ascii="Bookman Old Style" w:eastAsia="Times New Roman" w:hAnsi="Bookman Old Style" w:cs="Arial"/>
          <w:color w:val="202122"/>
          <w:lang w:eastAsia="pt-BR"/>
        </w:rPr>
        <w:t xml:space="preserve">sendo </w:t>
      </w:r>
      <w:r w:rsidRPr="004739B3">
        <w:rPr>
          <w:rFonts w:ascii="Bookman Old Style" w:eastAsia="Times New Roman" w:hAnsi="Bookman Old Style" w:cs="Arial"/>
          <w:color w:val="202122"/>
          <w:lang w:eastAsia="pt-BR"/>
        </w:rPr>
        <w:t xml:space="preserve">capazes de assumirem a responsabilidade sobre si mesmos como seres capazes de conhecerem. </w:t>
      </w:r>
    </w:p>
    <w:p w14:paraId="029D6A7E" w14:textId="77777777" w:rsidR="00855232" w:rsidRPr="002E68ED" w:rsidRDefault="00855232" w:rsidP="00855232">
      <w:pPr>
        <w:shd w:val="clear" w:color="auto" w:fill="FFFFFF"/>
        <w:spacing w:line="235" w:lineRule="atLeast"/>
        <w:rPr>
          <w:rFonts w:ascii="Bookman Old Style" w:hAnsi="Bookman Old Style" w:cs="Calibri"/>
          <w:b/>
          <w:bCs/>
          <w:color w:val="FF0000"/>
        </w:rPr>
      </w:pPr>
      <w:r>
        <w:rPr>
          <w:rFonts w:ascii="Bookman Old Style" w:hAnsi="Bookman Old Style" w:cs="Calibri"/>
          <w:b/>
          <w:bCs/>
          <w:color w:val="FF0000"/>
        </w:rPr>
        <w:t>FG</w:t>
      </w:r>
      <w:r w:rsidRPr="002E68ED">
        <w:rPr>
          <w:rFonts w:ascii="Bookman Old Style" w:hAnsi="Bookman Old Style" w:cs="Calibri"/>
          <w:b/>
          <w:bCs/>
          <w:color w:val="FF0000"/>
        </w:rPr>
        <w:t>. Há luz no final deste túnel?</w:t>
      </w:r>
    </w:p>
    <w:p w14:paraId="6C0B081C" w14:textId="77777777" w:rsidR="00855232" w:rsidRPr="0035435E" w:rsidRDefault="00855232" w:rsidP="00855232">
      <w:pPr>
        <w:pStyle w:val="NormalWeb"/>
        <w:shd w:val="clear" w:color="auto" w:fill="FFFFFF"/>
        <w:spacing w:before="0" w:beforeAutospacing="0" w:after="225" w:afterAutospacing="0"/>
        <w:rPr>
          <w:rFonts w:ascii="Bookman Old Style" w:hAnsi="Bookman Old Style" w:cs="Calibri"/>
          <w:color w:val="222222"/>
          <w:sz w:val="22"/>
          <w:szCs w:val="22"/>
        </w:rPr>
      </w:pPr>
      <w:r w:rsidRPr="0035435E">
        <w:rPr>
          <w:rFonts w:ascii="Bookman Old Style" w:hAnsi="Bookman Old Style" w:cs="Calibri"/>
          <w:b/>
          <w:bCs/>
          <w:color w:val="222222"/>
          <w:sz w:val="22"/>
          <w:szCs w:val="22"/>
        </w:rPr>
        <w:t>JH.</w:t>
      </w:r>
      <w:r w:rsidRPr="004739B3">
        <w:rPr>
          <w:rFonts w:ascii="Bookman Old Style" w:hAnsi="Bookman Old Style" w:cs="Calibri"/>
          <w:color w:val="222222"/>
          <w:sz w:val="22"/>
          <w:szCs w:val="22"/>
        </w:rPr>
        <w:t> </w:t>
      </w:r>
      <w:r w:rsidRPr="004739B3">
        <w:rPr>
          <w:rFonts w:ascii="Bookman Old Style" w:hAnsi="Bookman Old Style" w:cs="Arial"/>
          <w:color w:val="403D39"/>
          <w:sz w:val="22"/>
          <w:szCs w:val="22"/>
        </w:rPr>
        <w:t>A emancipação humana não depende</w:t>
      </w:r>
      <w:r>
        <w:rPr>
          <w:rFonts w:ascii="Bookman Old Style" w:hAnsi="Bookman Old Style" w:cs="Arial"/>
          <w:color w:val="403D39"/>
          <w:sz w:val="22"/>
          <w:szCs w:val="22"/>
        </w:rPr>
        <w:t>ria</w:t>
      </w:r>
      <w:r w:rsidRPr="004739B3">
        <w:rPr>
          <w:rFonts w:ascii="Bookman Old Style" w:hAnsi="Bookman Old Style" w:cs="Arial"/>
          <w:color w:val="403D39"/>
          <w:sz w:val="22"/>
          <w:szCs w:val="22"/>
        </w:rPr>
        <w:t xml:space="preserve"> de qualquer tipo de determinismo transcendental ou técnico-instrumental. </w:t>
      </w:r>
      <w:r>
        <w:rPr>
          <w:rFonts w:ascii="Bookman Old Style" w:hAnsi="Bookman Old Style" w:cs="Arial"/>
          <w:color w:val="403D39"/>
          <w:sz w:val="22"/>
          <w:szCs w:val="22"/>
        </w:rPr>
        <w:t xml:space="preserve">Ela </w:t>
      </w:r>
      <w:r w:rsidRPr="004739B3">
        <w:rPr>
          <w:rFonts w:ascii="Bookman Old Style" w:hAnsi="Bookman Old Style" w:cs="Arial"/>
          <w:color w:val="403D39"/>
          <w:sz w:val="22"/>
          <w:szCs w:val="22"/>
        </w:rPr>
        <w:t xml:space="preserve">só poderá </w:t>
      </w:r>
      <w:r>
        <w:rPr>
          <w:rFonts w:ascii="Bookman Old Style" w:hAnsi="Bookman Old Style" w:cs="Arial"/>
          <w:color w:val="403D39"/>
          <w:sz w:val="22"/>
          <w:szCs w:val="22"/>
        </w:rPr>
        <w:t xml:space="preserve">se </w:t>
      </w:r>
      <w:r w:rsidRPr="004739B3">
        <w:rPr>
          <w:rFonts w:ascii="Bookman Old Style" w:hAnsi="Bookman Old Style" w:cs="Arial"/>
          <w:color w:val="403D39"/>
          <w:sz w:val="22"/>
          <w:szCs w:val="22"/>
        </w:rPr>
        <w:t xml:space="preserve">realizar quando vinculada à formação da vontade democrática por intermédio da esfera pública e de processos de libertação dos discursos de todos os indivíduos envolvidos. Para tanto, </w:t>
      </w:r>
      <w:r>
        <w:rPr>
          <w:rFonts w:ascii="Bookman Old Style" w:hAnsi="Bookman Old Style" w:cs="Arial"/>
          <w:color w:val="403D39"/>
          <w:sz w:val="22"/>
          <w:szCs w:val="22"/>
        </w:rPr>
        <w:t>é preciso se acautelar diante do</w:t>
      </w:r>
      <w:r w:rsidRPr="004739B3">
        <w:rPr>
          <w:rFonts w:ascii="Bookman Old Style" w:hAnsi="Bookman Old Style" w:cs="Arial"/>
          <w:color w:val="403D39"/>
          <w:sz w:val="22"/>
          <w:szCs w:val="22"/>
        </w:rPr>
        <w:t xml:space="preserve"> reducionis</w:t>
      </w:r>
      <w:r>
        <w:rPr>
          <w:rFonts w:ascii="Bookman Old Style" w:hAnsi="Bookman Old Style" w:cs="Arial"/>
          <w:color w:val="403D39"/>
          <w:sz w:val="22"/>
          <w:szCs w:val="22"/>
        </w:rPr>
        <w:t xml:space="preserve">mo </w:t>
      </w:r>
      <w:r w:rsidRPr="004739B3">
        <w:rPr>
          <w:rFonts w:ascii="Bookman Old Style" w:hAnsi="Bookman Old Style" w:cs="Arial"/>
          <w:color w:val="403D39"/>
          <w:sz w:val="22"/>
          <w:szCs w:val="22"/>
        </w:rPr>
        <w:t>da racionalidade humana</w:t>
      </w:r>
      <w:r>
        <w:rPr>
          <w:rFonts w:ascii="Bookman Old Style" w:hAnsi="Bookman Old Style" w:cs="Arial"/>
          <w:color w:val="403D39"/>
          <w:sz w:val="22"/>
          <w:szCs w:val="22"/>
        </w:rPr>
        <w:t>,</w:t>
      </w:r>
      <w:r w:rsidRPr="004739B3">
        <w:rPr>
          <w:rFonts w:ascii="Bookman Old Style" w:hAnsi="Bookman Old Style" w:cs="Arial"/>
          <w:color w:val="403D39"/>
          <w:sz w:val="22"/>
          <w:szCs w:val="22"/>
        </w:rPr>
        <w:t xml:space="preserve"> através da destruição d</w:t>
      </w:r>
      <w:r>
        <w:rPr>
          <w:rFonts w:ascii="Bookman Old Style" w:hAnsi="Bookman Old Style" w:cs="Arial"/>
          <w:color w:val="403D39"/>
          <w:sz w:val="22"/>
          <w:szCs w:val="22"/>
        </w:rPr>
        <w:t xml:space="preserve">e alguma </w:t>
      </w:r>
      <w:r w:rsidRPr="004739B3">
        <w:rPr>
          <w:rFonts w:ascii="Bookman Old Style" w:hAnsi="Bookman Old Style" w:cs="Arial"/>
          <w:color w:val="403D39"/>
          <w:sz w:val="22"/>
          <w:szCs w:val="22"/>
        </w:rPr>
        <w:t>ilusão objetivista</w:t>
      </w:r>
      <w:r>
        <w:rPr>
          <w:rFonts w:ascii="Bookman Old Style" w:hAnsi="Bookman Old Style" w:cs="Arial"/>
          <w:color w:val="403D39"/>
          <w:sz w:val="22"/>
          <w:szCs w:val="22"/>
        </w:rPr>
        <w:t xml:space="preserve">. Afinal, </w:t>
      </w:r>
      <w:r w:rsidRPr="004739B3">
        <w:rPr>
          <w:rFonts w:ascii="Bookman Old Style" w:hAnsi="Bookman Old Style" w:cs="Arial"/>
          <w:color w:val="403D39"/>
          <w:sz w:val="22"/>
          <w:szCs w:val="22"/>
        </w:rPr>
        <w:t xml:space="preserve">nosso conhecimento </w:t>
      </w:r>
      <w:r>
        <w:rPr>
          <w:rFonts w:ascii="Bookman Old Style" w:hAnsi="Bookman Old Style" w:cs="Arial"/>
          <w:color w:val="403D39"/>
          <w:sz w:val="22"/>
          <w:szCs w:val="22"/>
        </w:rPr>
        <w:t xml:space="preserve">está </w:t>
      </w:r>
      <w:r w:rsidRPr="004739B3">
        <w:rPr>
          <w:rFonts w:ascii="Bookman Old Style" w:hAnsi="Bookman Old Style" w:cs="Arial"/>
          <w:color w:val="403D39"/>
          <w:sz w:val="22"/>
          <w:szCs w:val="22"/>
        </w:rPr>
        <w:t xml:space="preserve">sempre referido a um horizonte prévio de compreensão e de interpretação intersubjetivo no seio da linguagem comum presente no mundo </w:t>
      </w:r>
      <w:r w:rsidRPr="004739B3">
        <w:rPr>
          <w:rFonts w:ascii="Bookman Old Style" w:hAnsi="Bookman Old Style" w:cs="Arial"/>
          <w:color w:val="403D39"/>
          <w:sz w:val="22"/>
          <w:szCs w:val="22"/>
        </w:rPr>
        <w:lastRenderedPageBreak/>
        <w:t>da vida e que, além do interesse técnico, a humanidade age também motivada por interesses práticos e emancipadores.</w:t>
      </w:r>
    </w:p>
    <w:p w14:paraId="7E431E0B" w14:textId="77777777" w:rsidR="00855232" w:rsidRPr="004739B3" w:rsidRDefault="00855232" w:rsidP="00855232">
      <w:pPr>
        <w:pStyle w:val="NormalWeb"/>
        <w:shd w:val="clear" w:color="auto" w:fill="FFFFFF"/>
        <w:spacing w:before="0" w:beforeAutospacing="0" w:after="225" w:afterAutospacing="0"/>
        <w:rPr>
          <w:rFonts w:ascii="Bookman Old Style" w:hAnsi="Bookman Old Style"/>
          <w:color w:val="222222"/>
          <w:sz w:val="22"/>
          <w:szCs w:val="22"/>
        </w:rPr>
      </w:pPr>
      <w:r w:rsidRPr="00475321">
        <w:rPr>
          <w:rFonts w:ascii="Bookman Old Style" w:hAnsi="Bookman Old Style" w:cs="Calibri"/>
          <w:b/>
          <w:bCs/>
          <w:color w:val="222222"/>
          <w:sz w:val="22"/>
          <w:szCs w:val="22"/>
        </w:rPr>
        <w:t>JH.</w:t>
      </w:r>
      <w:r>
        <w:rPr>
          <w:rFonts w:ascii="Bookman Old Style" w:hAnsi="Bookman Old Style" w:cs="Calibri"/>
          <w:b/>
          <w:bCs/>
          <w:color w:val="222222"/>
          <w:sz w:val="22"/>
          <w:szCs w:val="22"/>
        </w:rPr>
        <w:t xml:space="preserve"> </w:t>
      </w:r>
      <w:r w:rsidRPr="0035435E">
        <w:rPr>
          <w:rFonts w:ascii="Bookman Old Style" w:hAnsi="Bookman Old Style" w:cs="Calibri"/>
          <w:color w:val="222222"/>
          <w:sz w:val="22"/>
          <w:szCs w:val="22"/>
        </w:rPr>
        <w:t>Devo dizer ainda que,</w:t>
      </w:r>
      <w:r>
        <w:rPr>
          <w:rFonts w:ascii="Bookman Old Style" w:hAnsi="Bookman Old Style" w:cs="Calibri"/>
          <w:b/>
          <w:bCs/>
          <w:color w:val="222222"/>
          <w:sz w:val="22"/>
          <w:szCs w:val="22"/>
        </w:rPr>
        <w:t xml:space="preserve"> </w:t>
      </w:r>
      <w:r w:rsidRPr="0035435E">
        <w:rPr>
          <w:rFonts w:ascii="Bookman Old Style" w:hAnsi="Bookman Old Style" w:cs="Calibri"/>
          <w:color w:val="222222"/>
          <w:sz w:val="22"/>
          <w:szCs w:val="22"/>
        </w:rPr>
        <w:t>a</w:t>
      </w:r>
      <w:r w:rsidRPr="004739B3">
        <w:rPr>
          <w:rFonts w:ascii="Bookman Old Style" w:hAnsi="Bookman Old Style" w:cs="Arial"/>
          <w:color w:val="403D39"/>
          <w:sz w:val="22"/>
          <w:szCs w:val="22"/>
        </w:rPr>
        <w:t>o lado de</w:t>
      </w:r>
      <w:r>
        <w:rPr>
          <w:rFonts w:ascii="Bookman Old Style" w:hAnsi="Bookman Old Style" w:cs="Arial"/>
          <w:color w:val="403D39"/>
          <w:sz w:val="22"/>
          <w:szCs w:val="22"/>
        </w:rPr>
        <w:t xml:space="preserve"> tais </w:t>
      </w:r>
      <w:r w:rsidRPr="004739B3">
        <w:rPr>
          <w:rFonts w:ascii="Bookman Old Style" w:hAnsi="Bookman Old Style" w:cs="Arial"/>
          <w:color w:val="403D39"/>
          <w:sz w:val="22"/>
          <w:szCs w:val="22"/>
        </w:rPr>
        <w:t>funç</w:t>
      </w:r>
      <w:r>
        <w:rPr>
          <w:rFonts w:ascii="Bookman Old Style" w:hAnsi="Bookman Old Style" w:cs="Arial"/>
          <w:color w:val="403D39"/>
          <w:sz w:val="22"/>
          <w:szCs w:val="22"/>
        </w:rPr>
        <w:t>ões</w:t>
      </w:r>
      <w:r w:rsidRPr="004739B3">
        <w:rPr>
          <w:rFonts w:ascii="Bookman Old Style" w:hAnsi="Bookman Old Style" w:cs="Arial"/>
          <w:color w:val="403D39"/>
          <w:sz w:val="22"/>
          <w:szCs w:val="22"/>
        </w:rPr>
        <w:t xml:space="preserve">, </w:t>
      </w:r>
      <w:r>
        <w:rPr>
          <w:rFonts w:ascii="Bookman Old Style" w:hAnsi="Bookman Old Style" w:cs="Arial"/>
          <w:color w:val="403D39"/>
          <w:sz w:val="22"/>
          <w:szCs w:val="22"/>
        </w:rPr>
        <w:t xml:space="preserve">a educação e o convencimento </w:t>
      </w:r>
      <w:r w:rsidRPr="004739B3">
        <w:rPr>
          <w:rFonts w:ascii="Bookman Old Style" w:hAnsi="Bookman Old Style" w:cs="Arial"/>
          <w:color w:val="403D39"/>
          <w:sz w:val="22"/>
          <w:szCs w:val="22"/>
        </w:rPr>
        <w:t>deve</w:t>
      </w:r>
      <w:r>
        <w:rPr>
          <w:rFonts w:ascii="Bookman Old Style" w:hAnsi="Bookman Old Style" w:cs="Arial"/>
          <w:color w:val="403D39"/>
          <w:sz w:val="22"/>
          <w:szCs w:val="22"/>
        </w:rPr>
        <w:t>m</w:t>
      </w:r>
      <w:r w:rsidRPr="004739B3">
        <w:rPr>
          <w:rFonts w:ascii="Bookman Old Style" w:hAnsi="Bookman Old Style" w:cs="Arial"/>
          <w:color w:val="403D39"/>
          <w:sz w:val="22"/>
          <w:szCs w:val="22"/>
        </w:rPr>
        <w:t xml:space="preserve"> exercer o papel de guardiã</w:t>
      </w:r>
      <w:r>
        <w:rPr>
          <w:rFonts w:ascii="Bookman Old Style" w:hAnsi="Bookman Old Style" w:cs="Arial"/>
          <w:color w:val="403D39"/>
          <w:sz w:val="22"/>
          <w:szCs w:val="22"/>
        </w:rPr>
        <w:t>s</w:t>
      </w:r>
      <w:r w:rsidRPr="004739B3">
        <w:rPr>
          <w:rFonts w:ascii="Bookman Old Style" w:hAnsi="Bookman Old Style" w:cs="Arial"/>
          <w:color w:val="403D39"/>
          <w:sz w:val="22"/>
          <w:szCs w:val="22"/>
        </w:rPr>
        <w:t xml:space="preserve"> da racionalidade, </w:t>
      </w:r>
      <w:r>
        <w:rPr>
          <w:rFonts w:ascii="Bookman Old Style" w:hAnsi="Bookman Old Style" w:cs="Arial"/>
          <w:color w:val="403D39"/>
          <w:sz w:val="22"/>
          <w:szCs w:val="22"/>
        </w:rPr>
        <w:t xml:space="preserve">através de diálogos </w:t>
      </w:r>
      <w:r w:rsidRPr="004739B3">
        <w:rPr>
          <w:rFonts w:ascii="Bookman Old Style" w:hAnsi="Bookman Old Style" w:cs="Arial"/>
          <w:color w:val="403D39"/>
          <w:sz w:val="22"/>
          <w:szCs w:val="22"/>
        </w:rPr>
        <w:t>com as diferentes áreas do saber, promove</w:t>
      </w:r>
      <w:r>
        <w:rPr>
          <w:rFonts w:ascii="Bookman Old Style" w:hAnsi="Bookman Old Style" w:cs="Arial"/>
          <w:color w:val="403D39"/>
          <w:sz w:val="22"/>
          <w:szCs w:val="22"/>
        </w:rPr>
        <w:t>ndo</w:t>
      </w:r>
      <w:r w:rsidRPr="004739B3">
        <w:rPr>
          <w:rFonts w:ascii="Bookman Old Style" w:hAnsi="Bookman Old Style" w:cs="Arial"/>
          <w:color w:val="403D39"/>
          <w:sz w:val="22"/>
          <w:szCs w:val="22"/>
        </w:rPr>
        <w:t xml:space="preserve"> </w:t>
      </w:r>
      <w:r>
        <w:rPr>
          <w:rFonts w:ascii="Bookman Old Style" w:hAnsi="Bookman Old Style" w:cs="Arial"/>
          <w:color w:val="403D39"/>
          <w:sz w:val="22"/>
          <w:szCs w:val="22"/>
        </w:rPr>
        <w:t xml:space="preserve">maior </w:t>
      </w:r>
      <w:r w:rsidRPr="004739B3">
        <w:rPr>
          <w:rFonts w:ascii="Bookman Old Style" w:hAnsi="Bookman Old Style" w:cs="Arial"/>
          <w:color w:val="403D39"/>
          <w:sz w:val="22"/>
          <w:szCs w:val="22"/>
        </w:rPr>
        <w:t>integração de diferentes domínios. Em síntese, como guardador de lugar e de intérprete,</w:t>
      </w:r>
      <w:r>
        <w:rPr>
          <w:rFonts w:ascii="Bookman Old Style" w:hAnsi="Bookman Old Style" w:cs="Arial"/>
          <w:color w:val="403D39"/>
          <w:sz w:val="22"/>
          <w:szCs w:val="22"/>
        </w:rPr>
        <w:t xml:space="preserve"> a tal processo</w:t>
      </w:r>
      <w:r w:rsidRPr="004739B3">
        <w:rPr>
          <w:rFonts w:ascii="Bookman Old Style" w:hAnsi="Bookman Old Style" w:cs="Arial"/>
          <w:color w:val="403D39"/>
          <w:sz w:val="22"/>
          <w:szCs w:val="22"/>
        </w:rPr>
        <w:t xml:space="preserve"> cabe</w:t>
      </w:r>
      <w:r>
        <w:rPr>
          <w:rFonts w:ascii="Bookman Old Style" w:hAnsi="Bookman Old Style" w:cs="Arial"/>
          <w:color w:val="403D39"/>
          <w:sz w:val="22"/>
          <w:szCs w:val="22"/>
        </w:rPr>
        <w:t xml:space="preserve"> </w:t>
      </w:r>
      <w:r w:rsidRPr="004739B3">
        <w:rPr>
          <w:rFonts w:ascii="Bookman Old Style" w:hAnsi="Bookman Old Style" w:cs="Arial"/>
          <w:color w:val="403D39"/>
          <w:sz w:val="22"/>
          <w:szCs w:val="22"/>
        </w:rPr>
        <w:t xml:space="preserve">assegurar uma abertura permanente de todos os saberes na busca de fundamentos universais capazes de justificar os conhecimentos e as ações diante </w:t>
      </w:r>
      <w:r>
        <w:rPr>
          <w:rFonts w:ascii="Bookman Old Style" w:hAnsi="Bookman Old Style" w:cs="Arial"/>
          <w:color w:val="403D39"/>
          <w:sz w:val="22"/>
          <w:szCs w:val="22"/>
        </w:rPr>
        <w:t xml:space="preserve">dos vários componentes da realidade </w:t>
      </w:r>
      <w:r w:rsidRPr="004739B3">
        <w:rPr>
          <w:rFonts w:ascii="Bookman Old Style" w:hAnsi="Bookman Old Style" w:cs="Arial"/>
          <w:color w:val="403D39"/>
          <w:sz w:val="22"/>
          <w:szCs w:val="22"/>
        </w:rPr>
        <w:t>.</w:t>
      </w:r>
    </w:p>
    <w:p w14:paraId="6FE49749" w14:textId="77777777" w:rsidR="00855232" w:rsidRPr="002E68ED" w:rsidRDefault="00855232" w:rsidP="00855232">
      <w:pPr>
        <w:shd w:val="clear" w:color="auto" w:fill="FFFFFF"/>
        <w:spacing w:line="235" w:lineRule="atLeast"/>
        <w:rPr>
          <w:rFonts w:ascii="Bookman Old Style" w:hAnsi="Bookman Old Style" w:cs="Calibri"/>
          <w:b/>
          <w:bCs/>
          <w:color w:val="FF0000"/>
        </w:rPr>
      </w:pPr>
      <w:r>
        <w:rPr>
          <w:rFonts w:ascii="Bookman Old Style" w:hAnsi="Bookman Old Style" w:cs="Calibri"/>
          <w:b/>
          <w:bCs/>
          <w:color w:val="FF0000"/>
        </w:rPr>
        <w:t>FG</w:t>
      </w:r>
      <w:r w:rsidRPr="002E68ED">
        <w:rPr>
          <w:rFonts w:ascii="Bookman Old Style" w:hAnsi="Bookman Old Style" w:cs="Calibri"/>
          <w:b/>
          <w:bCs/>
          <w:color w:val="FF0000"/>
        </w:rPr>
        <w:t>. E o papel das lideranças?</w:t>
      </w:r>
    </w:p>
    <w:p w14:paraId="2F8CBF23" w14:textId="77777777" w:rsidR="00855232" w:rsidRDefault="00855232" w:rsidP="00855232">
      <w:pPr>
        <w:shd w:val="clear" w:color="auto" w:fill="FFFFFF"/>
        <w:spacing w:before="100" w:beforeAutospacing="1" w:after="100" w:afterAutospacing="1" w:line="240" w:lineRule="auto"/>
        <w:rPr>
          <w:rFonts w:ascii="Bookman Old Style" w:eastAsia="Times New Roman" w:hAnsi="Bookman Old Style" w:cs="Arial"/>
          <w:color w:val="202122"/>
          <w:lang w:eastAsia="pt-BR"/>
        </w:rPr>
      </w:pPr>
      <w:r w:rsidRPr="00DF7B71">
        <w:rPr>
          <w:rFonts w:ascii="Bookman Old Style" w:eastAsia="Times New Roman" w:hAnsi="Bookman Old Style" w:cs="Arial"/>
          <w:b/>
          <w:bCs/>
          <w:color w:val="202122"/>
          <w:lang w:eastAsia="pt-BR"/>
        </w:rPr>
        <w:t>PF.</w:t>
      </w:r>
      <w:r>
        <w:rPr>
          <w:rFonts w:ascii="Bookman Old Style" w:eastAsia="Times New Roman" w:hAnsi="Bookman Old Style" w:cs="Arial"/>
          <w:color w:val="202122"/>
          <w:lang w:eastAsia="pt-BR"/>
        </w:rPr>
        <w:t xml:space="preserve"> Prefiro falar de </w:t>
      </w:r>
      <w:r w:rsidRPr="00783214">
        <w:rPr>
          <w:rFonts w:ascii="Bookman Old Style" w:eastAsia="Times New Roman" w:hAnsi="Bookman Old Style" w:cs="Arial"/>
          <w:i/>
          <w:iCs/>
          <w:color w:val="202122"/>
          <w:lang w:eastAsia="pt-BR"/>
        </w:rPr>
        <w:t>Educadores</w:t>
      </w:r>
      <w:r>
        <w:rPr>
          <w:rFonts w:ascii="Bookman Old Style" w:eastAsia="Times New Roman" w:hAnsi="Bookman Old Style" w:cs="Arial"/>
          <w:color w:val="202122"/>
          <w:lang w:eastAsia="pt-BR"/>
        </w:rPr>
        <w:t>, em sentido amplo. Penso que estes devem assumir</w:t>
      </w:r>
      <w:r w:rsidRPr="004739B3">
        <w:rPr>
          <w:rFonts w:ascii="Bookman Old Style" w:eastAsia="Times New Roman" w:hAnsi="Bookman Old Style" w:cs="Arial"/>
          <w:color w:val="202122"/>
          <w:lang w:eastAsia="pt-BR"/>
        </w:rPr>
        <w:t xml:space="preserve"> </w:t>
      </w:r>
      <w:r>
        <w:rPr>
          <w:rFonts w:ascii="Bookman Old Style" w:eastAsia="Times New Roman" w:hAnsi="Bookman Old Style" w:cs="Arial"/>
          <w:color w:val="202122"/>
          <w:lang w:eastAsia="pt-BR"/>
        </w:rPr>
        <w:t xml:space="preserve">uma </w:t>
      </w:r>
      <w:r w:rsidRPr="004739B3">
        <w:rPr>
          <w:rFonts w:ascii="Bookman Old Style" w:eastAsia="Times New Roman" w:hAnsi="Bookman Old Style" w:cs="Arial"/>
          <w:color w:val="202122"/>
          <w:lang w:eastAsia="pt-BR"/>
        </w:rPr>
        <w:t>postura revolucionária</w:t>
      </w:r>
      <w:r>
        <w:rPr>
          <w:rFonts w:ascii="Bookman Old Style" w:eastAsia="Times New Roman" w:hAnsi="Bookman Old Style" w:cs="Arial"/>
          <w:color w:val="202122"/>
          <w:lang w:eastAsia="pt-BR"/>
        </w:rPr>
        <w:t>,</w:t>
      </w:r>
      <w:r w:rsidRPr="004739B3">
        <w:rPr>
          <w:rFonts w:ascii="Bookman Old Style" w:eastAsia="Times New Roman" w:hAnsi="Bookman Old Style" w:cs="Arial"/>
          <w:color w:val="202122"/>
          <w:lang w:eastAsia="pt-BR"/>
        </w:rPr>
        <w:t xml:space="preserve"> passando a conscientizar as pessoas tanto sobre o</w:t>
      </w:r>
      <w:r>
        <w:rPr>
          <w:rFonts w:ascii="Bookman Old Style" w:eastAsia="Times New Roman" w:hAnsi="Bookman Old Style" w:cs="Arial"/>
          <w:color w:val="202122"/>
          <w:lang w:eastAsia="pt-BR"/>
        </w:rPr>
        <w:t>s conteúdos de</w:t>
      </w:r>
      <w:r w:rsidRPr="004739B3">
        <w:rPr>
          <w:rFonts w:ascii="Bookman Old Style" w:eastAsia="Times New Roman" w:hAnsi="Bookman Old Style" w:cs="Arial"/>
          <w:color w:val="202122"/>
          <w:lang w:eastAsia="pt-BR"/>
        </w:rPr>
        <w:t xml:space="preserve"> aprendizado</w:t>
      </w:r>
      <w:r>
        <w:rPr>
          <w:rFonts w:ascii="Bookman Old Style" w:eastAsia="Times New Roman" w:hAnsi="Bookman Old Style" w:cs="Arial"/>
          <w:color w:val="202122"/>
          <w:lang w:eastAsia="pt-BR"/>
        </w:rPr>
        <w:t xml:space="preserve"> em si, mas também ao </w:t>
      </w:r>
      <w:r w:rsidRPr="004739B3">
        <w:rPr>
          <w:rFonts w:ascii="Bookman Old Style" w:eastAsia="Times New Roman" w:hAnsi="Bookman Old Style" w:cs="Arial"/>
          <w:color w:val="202122"/>
          <w:lang w:eastAsia="pt-BR"/>
        </w:rPr>
        <w:t>incentiva</w:t>
      </w:r>
      <w:r>
        <w:rPr>
          <w:rFonts w:ascii="Bookman Old Style" w:eastAsia="Times New Roman" w:hAnsi="Bookman Old Style" w:cs="Arial"/>
          <w:color w:val="202122"/>
          <w:lang w:eastAsia="pt-BR"/>
        </w:rPr>
        <w:t>r</w:t>
      </w:r>
      <w:r w:rsidRPr="004739B3">
        <w:rPr>
          <w:rFonts w:ascii="Bookman Old Style" w:eastAsia="Times New Roman" w:hAnsi="Bookman Old Style" w:cs="Arial"/>
          <w:color w:val="202122"/>
          <w:lang w:eastAsia="pt-BR"/>
        </w:rPr>
        <w:t xml:space="preserve"> a auto</w:t>
      </w:r>
      <w:r>
        <w:rPr>
          <w:rFonts w:ascii="Bookman Old Style" w:eastAsia="Times New Roman" w:hAnsi="Bookman Old Style" w:cs="Arial"/>
          <w:color w:val="202122"/>
          <w:lang w:eastAsia="pt-BR"/>
        </w:rPr>
        <w:t>r</w:t>
      </w:r>
      <w:r w:rsidRPr="004739B3">
        <w:rPr>
          <w:rFonts w:ascii="Bookman Old Style" w:eastAsia="Times New Roman" w:hAnsi="Bookman Old Style" w:cs="Arial"/>
          <w:color w:val="202122"/>
          <w:lang w:eastAsia="pt-BR"/>
        </w:rPr>
        <w:t xml:space="preserve">reflexão sobre o ato de </w:t>
      </w:r>
      <w:r>
        <w:rPr>
          <w:rFonts w:ascii="Bookman Old Style" w:eastAsia="Times New Roman" w:hAnsi="Bookman Old Style" w:cs="Arial"/>
          <w:color w:val="202122"/>
          <w:lang w:eastAsia="pt-BR"/>
        </w:rPr>
        <w:t>entender as coisas</w:t>
      </w:r>
      <w:r w:rsidRPr="004739B3">
        <w:rPr>
          <w:rFonts w:ascii="Bookman Old Style" w:eastAsia="Times New Roman" w:hAnsi="Bookman Old Style" w:cs="Arial"/>
          <w:color w:val="202122"/>
          <w:lang w:eastAsia="pt-BR"/>
        </w:rPr>
        <w:t xml:space="preserve"> e enxergar a realidade, como devem também conscientizar sobre a ideologia opressora, tendo como compromisso a libertação de</w:t>
      </w:r>
      <w:r>
        <w:rPr>
          <w:rFonts w:ascii="Bookman Old Style" w:eastAsia="Times New Roman" w:hAnsi="Bookman Old Style" w:cs="Arial"/>
          <w:color w:val="202122"/>
          <w:lang w:eastAsia="pt-BR"/>
        </w:rPr>
        <w:t xml:space="preserve"> sua</w:t>
      </w:r>
      <w:r w:rsidRPr="004739B3">
        <w:rPr>
          <w:rFonts w:ascii="Bookman Old Style" w:eastAsia="Times New Roman" w:hAnsi="Bookman Old Style" w:cs="Arial"/>
          <w:color w:val="202122"/>
          <w:lang w:eastAsia="pt-BR"/>
        </w:rPr>
        <w:t xml:space="preserve"> classe</w:t>
      </w:r>
      <w:r>
        <w:rPr>
          <w:rFonts w:ascii="Bookman Old Style" w:eastAsia="Times New Roman" w:hAnsi="Bookman Old Style" w:cs="Arial"/>
          <w:color w:val="202122"/>
          <w:lang w:eastAsia="pt-BR"/>
        </w:rPr>
        <w:t xml:space="preserve">. E esta </w:t>
      </w:r>
      <w:r w:rsidRPr="004739B3">
        <w:rPr>
          <w:rFonts w:ascii="Bookman Old Style" w:eastAsia="Times New Roman" w:hAnsi="Bookman Old Style" w:cs="Arial"/>
          <w:color w:val="202122"/>
          <w:lang w:eastAsia="pt-BR"/>
        </w:rPr>
        <w:t>libertação dev</w:t>
      </w:r>
      <w:r>
        <w:rPr>
          <w:rFonts w:ascii="Bookman Old Style" w:eastAsia="Times New Roman" w:hAnsi="Bookman Old Style" w:cs="Arial"/>
          <w:color w:val="202122"/>
          <w:lang w:eastAsia="pt-BR"/>
        </w:rPr>
        <w:t>e</w:t>
      </w:r>
      <w:r w:rsidRPr="004739B3">
        <w:rPr>
          <w:rFonts w:ascii="Bookman Old Style" w:eastAsia="Times New Roman" w:hAnsi="Bookman Old Style" w:cs="Arial"/>
          <w:color w:val="202122"/>
          <w:lang w:eastAsia="pt-BR"/>
        </w:rPr>
        <w:t xml:space="preserve"> ocorrer no todo, </w:t>
      </w:r>
      <w:r>
        <w:rPr>
          <w:rFonts w:ascii="Bookman Old Style" w:eastAsia="Times New Roman" w:hAnsi="Bookman Old Style" w:cs="Arial"/>
          <w:color w:val="202122"/>
          <w:lang w:eastAsia="pt-BR"/>
        </w:rPr>
        <w:t xml:space="preserve">ou seja, que é só </w:t>
      </w:r>
      <w:r w:rsidRPr="004739B3">
        <w:rPr>
          <w:rFonts w:ascii="Bookman Old Style" w:eastAsia="Times New Roman" w:hAnsi="Bookman Old Style" w:cs="Arial"/>
          <w:color w:val="202122"/>
          <w:lang w:eastAsia="pt-BR"/>
        </w:rPr>
        <w:t xml:space="preserve">por meio da educação que se pode libertar a si mesmo e o outro. </w:t>
      </w:r>
      <w:r>
        <w:rPr>
          <w:rFonts w:ascii="Bookman Old Style" w:eastAsia="Times New Roman" w:hAnsi="Bookman Old Style" w:cs="Arial"/>
          <w:color w:val="202122"/>
          <w:lang w:eastAsia="pt-BR"/>
        </w:rPr>
        <w:t xml:space="preserve">Não só aqueles que devem melhor compreender a realidade, como também as lideranças e professores precisam </w:t>
      </w:r>
      <w:r w:rsidRPr="004739B3">
        <w:rPr>
          <w:rFonts w:ascii="Bookman Old Style" w:eastAsia="Times New Roman" w:hAnsi="Bookman Old Style" w:cs="Arial"/>
          <w:color w:val="202122"/>
          <w:lang w:eastAsia="pt-BR"/>
        </w:rPr>
        <w:t xml:space="preserve">aprender a fazer junto, buscando instaurar a transformação da realidade que os mediatiza. </w:t>
      </w:r>
      <w:r>
        <w:rPr>
          <w:rFonts w:ascii="Bookman Old Style" w:eastAsia="Times New Roman" w:hAnsi="Bookman Old Style" w:cs="Arial"/>
          <w:color w:val="202122"/>
          <w:lang w:eastAsia="pt-BR"/>
        </w:rPr>
        <w:t xml:space="preserve">Penso que </w:t>
      </w:r>
      <w:r w:rsidRPr="004739B3">
        <w:rPr>
          <w:rFonts w:ascii="Bookman Old Style" w:eastAsia="Times New Roman" w:hAnsi="Bookman Old Style" w:cs="Arial"/>
          <w:color w:val="202122"/>
          <w:lang w:eastAsia="pt-BR"/>
        </w:rPr>
        <w:t xml:space="preserve">como </w:t>
      </w:r>
      <w:r>
        <w:rPr>
          <w:rFonts w:ascii="Bookman Old Style" w:eastAsia="Times New Roman" w:hAnsi="Bookman Old Style" w:cs="Arial"/>
          <w:color w:val="202122"/>
          <w:lang w:eastAsia="pt-BR"/>
        </w:rPr>
        <w:t xml:space="preserve">assim </w:t>
      </w:r>
      <w:r w:rsidRPr="004739B3">
        <w:rPr>
          <w:rFonts w:ascii="Bookman Old Style" w:eastAsia="Times New Roman" w:hAnsi="Bookman Old Style" w:cs="Arial"/>
          <w:color w:val="202122"/>
          <w:lang w:eastAsia="pt-BR"/>
        </w:rPr>
        <w:t>o ser opressor precisa de uma teoria para manter a ação dominadora, os oprimidos igualmente precisam também de uma teoria para alcançar a liberdade.</w:t>
      </w:r>
    </w:p>
    <w:p w14:paraId="458D5FAE" w14:textId="77777777" w:rsidR="00855232" w:rsidRPr="004739B3" w:rsidRDefault="00855232" w:rsidP="00855232">
      <w:pPr>
        <w:shd w:val="clear" w:color="auto" w:fill="FFFFFF"/>
        <w:spacing w:before="100" w:beforeAutospacing="1" w:after="100" w:afterAutospacing="1" w:line="240" w:lineRule="auto"/>
        <w:rPr>
          <w:rFonts w:ascii="Bookman Old Style" w:eastAsia="Times New Roman" w:hAnsi="Bookman Old Style" w:cs="Arial"/>
          <w:color w:val="202122"/>
          <w:lang w:eastAsia="pt-BR"/>
        </w:rPr>
      </w:pPr>
      <w:r>
        <w:rPr>
          <w:rFonts w:ascii="Bookman Old Style" w:eastAsia="Times New Roman" w:hAnsi="Bookman Old Style" w:cs="Arial"/>
          <w:color w:val="202122"/>
          <w:lang w:eastAsia="pt-BR"/>
        </w:rPr>
        <w:t xml:space="preserve">PS. A imagem acima é de Johann Wolfgang von Goethe (1749 – 1832), escritor e humanista alemão que teria proferido a famosa frase aqui citada, </w:t>
      </w:r>
      <w:r w:rsidRPr="00A92525">
        <w:rPr>
          <w:rFonts w:ascii="Bookman Old Style" w:eastAsia="Times New Roman" w:hAnsi="Bookman Old Style" w:cs="Arial"/>
          <w:i/>
          <w:iCs/>
          <w:color w:val="202122"/>
          <w:lang w:eastAsia="pt-BR"/>
        </w:rPr>
        <w:t>Luz mais Luz</w:t>
      </w:r>
      <w:r>
        <w:rPr>
          <w:rFonts w:ascii="Bookman Old Style" w:eastAsia="Times New Roman" w:hAnsi="Bookman Old Style" w:cs="Arial"/>
          <w:color w:val="202122"/>
          <w:lang w:eastAsia="pt-BR"/>
        </w:rPr>
        <w:t xml:space="preserve"> (</w:t>
      </w:r>
      <w:r w:rsidRPr="00A92525">
        <w:rPr>
          <w:rFonts w:ascii="Bookman Old Style" w:eastAsia="Times New Roman" w:hAnsi="Bookman Old Style" w:cs="Arial"/>
          <w:i/>
          <w:iCs/>
          <w:color w:val="202122"/>
          <w:lang w:eastAsia="pt-BR"/>
        </w:rPr>
        <w:t>Licht mehr Licht</w:t>
      </w:r>
      <w:r>
        <w:rPr>
          <w:rFonts w:ascii="Bookman Old Style" w:eastAsia="Times New Roman" w:hAnsi="Bookman Old Style" w:cs="Arial"/>
          <w:color w:val="202122"/>
          <w:lang w:eastAsia="pt-BR"/>
        </w:rPr>
        <w:t xml:space="preserve">) como suas últimas palavras em seu leito de morte. </w:t>
      </w:r>
    </w:p>
    <w:p w14:paraId="624079F7" w14:textId="5B9C785E" w:rsidR="00D54234" w:rsidRDefault="00855232" w:rsidP="00855232">
      <w:r>
        <w:rPr>
          <w:rFonts w:ascii="Bookman Old Style" w:hAnsi="Bookman Old Style"/>
          <w:b/>
          <w:bCs/>
        </w:rPr>
        <w:t>***</w:t>
      </w:r>
    </w:p>
    <w:sectPr w:rsidR="00D54234" w:rsidSect="00725910">
      <w:pgSz w:w="11906" w:h="16838" w:code="9"/>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232"/>
    <w:rsid w:val="00725910"/>
    <w:rsid w:val="00855232"/>
    <w:rsid w:val="00D5423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BF680"/>
  <w15:chartTrackingRefBased/>
  <w15:docId w15:val="{61F55459-DDBE-4F15-AE88-833348FE4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23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85523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85523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3409</Words>
  <Characters>18409</Characters>
  <Application>Microsoft Office Word</Application>
  <DocSecurity>0</DocSecurity>
  <Lines>153</Lines>
  <Paragraphs>43</Paragraphs>
  <ScaleCrop>false</ScaleCrop>
  <Company/>
  <LinksUpToDate>false</LinksUpToDate>
  <CharactersWithSpaces>21775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dc:creator>
  <cp:keywords/>
  <dc:description/>
  <cp:lastModifiedBy>FLAVIO</cp:lastModifiedBy>
  <cp:revision>1</cp:revision>
  <dcterms:created xsi:type="dcterms:W3CDTF">2022-11-04T19:07:00Z</dcterms:created>
  <dcterms:modified xsi:type="dcterms:W3CDTF">2022-11-04T19:07:00Z</dcterms:modified>
</cp:coreProperties>
</file>